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6A6" w:rsidRDefault="009266A6" w:rsidP="003F59AE">
      <w:pPr>
        <w:spacing w:after="240"/>
        <w:jc w:val="both"/>
        <w:rPr>
          <w:rFonts w:ascii="Arial Narrow" w:hAnsi="Arial Narrow"/>
        </w:rPr>
      </w:pPr>
    </w:p>
    <w:p w:rsidR="008E4BA5" w:rsidRDefault="00265BE2" w:rsidP="003F59AE">
      <w:pPr>
        <w:spacing w:after="240"/>
        <w:jc w:val="both"/>
        <w:rPr>
          <w:rFonts w:ascii="Arial Narrow" w:hAnsi="Arial Narrow"/>
        </w:rPr>
      </w:pPr>
      <w:r>
        <w:rPr>
          <w:rFonts w:ascii="Arial Narrow" w:hAnsi="Arial Narrow"/>
        </w:rPr>
        <w:t>Datum objave</w:t>
      </w:r>
      <w:r w:rsidRPr="009266A6">
        <w:rPr>
          <w:rFonts w:ascii="Arial Narrow" w:hAnsi="Arial Narrow"/>
        </w:rPr>
        <w:t xml:space="preserve">: </w:t>
      </w:r>
      <w:r w:rsidR="009266A6" w:rsidRPr="009266A6">
        <w:rPr>
          <w:rFonts w:ascii="Arial Narrow" w:hAnsi="Arial Narrow"/>
        </w:rPr>
        <w:t>1</w:t>
      </w:r>
      <w:r w:rsidR="00302DBA">
        <w:rPr>
          <w:rFonts w:ascii="Arial Narrow" w:hAnsi="Arial Narrow"/>
        </w:rPr>
        <w:t>5</w:t>
      </w:r>
      <w:r w:rsidRPr="009266A6">
        <w:rPr>
          <w:rFonts w:ascii="Arial Narrow" w:hAnsi="Arial Narrow"/>
        </w:rPr>
        <w:t>.</w:t>
      </w:r>
      <w:r w:rsidR="00302DBA">
        <w:rPr>
          <w:rFonts w:ascii="Arial Narrow" w:hAnsi="Arial Narrow"/>
        </w:rPr>
        <w:t>5.</w:t>
      </w:r>
      <w:r w:rsidR="00596B31">
        <w:rPr>
          <w:rFonts w:ascii="Arial Narrow" w:hAnsi="Arial Narrow"/>
        </w:rPr>
        <w:t>201</w:t>
      </w:r>
      <w:r w:rsidR="00302DBA">
        <w:rPr>
          <w:rFonts w:ascii="Arial Narrow" w:hAnsi="Arial Narrow"/>
        </w:rPr>
        <w:t>3</w:t>
      </w:r>
    </w:p>
    <w:p w:rsidR="00265BE2" w:rsidRDefault="00265BE2" w:rsidP="003F59AE">
      <w:pPr>
        <w:spacing w:after="24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Datum zaključka: </w:t>
      </w:r>
      <w:r w:rsidR="005D3D2D">
        <w:rPr>
          <w:rFonts w:ascii="Arial Narrow" w:hAnsi="Arial Narrow"/>
        </w:rPr>
        <w:t>15</w:t>
      </w:r>
      <w:r w:rsidRPr="009266A6">
        <w:rPr>
          <w:rFonts w:ascii="Arial Narrow" w:hAnsi="Arial Narrow"/>
        </w:rPr>
        <w:t>.</w:t>
      </w:r>
      <w:r w:rsidR="005D3D2D">
        <w:rPr>
          <w:rFonts w:ascii="Arial Narrow" w:hAnsi="Arial Narrow"/>
        </w:rPr>
        <w:t>6</w:t>
      </w:r>
      <w:r w:rsidR="00596B31">
        <w:rPr>
          <w:rFonts w:ascii="Arial Narrow" w:hAnsi="Arial Narrow"/>
        </w:rPr>
        <w:t>.201</w:t>
      </w:r>
      <w:r w:rsidR="00302DBA">
        <w:rPr>
          <w:rFonts w:ascii="Arial Narrow" w:hAnsi="Arial Narrow"/>
        </w:rPr>
        <w:t>3</w:t>
      </w:r>
    </w:p>
    <w:p w:rsidR="00265BE2" w:rsidRDefault="00265BE2" w:rsidP="003F59AE">
      <w:pPr>
        <w:spacing w:after="240"/>
        <w:jc w:val="both"/>
        <w:rPr>
          <w:rFonts w:ascii="Arial Narrow" w:hAnsi="Arial Narrow"/>
        </w:rPr>
      </w:pPr>
      <w:r>
        <w:rPr>
          <w:rFonts w:ascii="Arial Narrow" w:hAnsi="Arial Narrow"/>
        </w:rPr>
        <w:t>Mesto objave</w:t>
      </w:r>
      <w:r w:rsidR="00B9441B">
        <w:rPr>
          <w:rFonts w:ascii="Arial Narrow" w:hAnsi="Arial Narrow"/>
        </w:rPr>
        <w:t>:</w:t>
      </w:r>
      <w:r>
        <w:rPr>
          <w:rFonts w:ascii="Arial Narrow" w:hAnsi="Arial Narrow"/>
        </w:rPr>
        <w:t xml:space="preserve"> spletna stran CIPKeBiP</w:t>
      </w:r>
    </w:p>
    <w:p w:rsidR="00CD1A92" w:rsidRPr="00710B2A" w:rsidRDefault="00CD1A92" w:rsidP="003F59AE">
      <w:pPr>
        <w:spacing w:after="240"/>
        <w:jc w:val="both"/>
        <w:rPr>
          <w:rFonts w:ascii="Arial Narrow" w:hAnsi="Arial Narrow"/>
        </w:rPr>
      </w:pPr>
      <w:r w:rsidRPr="00EB381D">
        <w:rPr>
          <w:rFonts w:ascii="Arial Narrow" w:hAnsi="Arial Narrow"/>
        </w:rPr>
        <w:t xml:space="preserve">Na osnovi </w:t>
      </w:r>
      <w:r w:rsidR="00D00386">
        <w:rPr>
          <w:rFonts w:ascii="Arial Narrow" w:hAnsi="Arial Narrow"/>
        </w:rPr>
        <w:t>102</w:t>
      </w:r>
      <w:r w:rsidR="00627ECB">
        <w:rPr>
          <w:rFonts w:ascii="Arial Narrow" w:hAnsi="Arial Narrow"/>
        </w:rPr>
        <w:t>.</w:t>
      </w:r>
      <w:r w:rsidR="00454B6B">
        <w:rPr>
          <w:rFonts w:ascii="Arial Narrow" w:hAnsi="Arial Narrow"/>
        </w:rPr>
        <w:t xml:space="preserve"> </w:t>
      </w:r>
      <w:r w:rsidRPr="00EB381D">
        <w:rPr>
          <w:rFonts w:ascii="Arial Narrow" w:hAnsi="Arial Narrow"/>
        </w:rPr>
        <w:t>č</w:t>
      </w:r>
      <w:r w:rsidRPr="00710B2A">
        <w:rPr>
          <w:rFonts w:ascii="Arial Narrow" w:hAnsi="Arial Narrow"/>
        </w:rPr>
        <w:t>lena Pravilnika o postopkih (so)financiranja, ocenjevanja in spremljanju izvajanja raziskovalne dejavnosti (Uradni list RS 4/11</w:t>
      </w:r>
      <w:r w:rsidR="00627ECB">
        <w:rPr>
          <w:rFonts w:ascii="Arial Narrow" w:hAnsi="Arial Narrow"/>
        </w:rPr>
        <w:t>in 72/11</w:t>
      </w:r>
      <w:r w:rsidRPr="00710B2A">
        <w:rPr>
          <w:rFonts w:ascii="Arial Narrow" w:hAnsi="Arial Narrow"/>
        </w:rPr>
        <w:t xml:space="preserve">) ter </w:t>
      </w:r>
      <w:r w:rsidRPr="00EB381D">
        <w:rPr>
          <w:rFonts w:ascii="Arial Narrow" w:hAnsi="Arial Narrow"/>
        </w:rPr>
        <w:t>obvestila o Sklepu o izboru mentorjev za leto 201</w:t>
      </w:r>
      <w:r w:rsidR="00302DBA">
        <w:rPr>
          <w:rFonts w:ascii="Arial Narrow" w:hAnsi="Arial Narrow"/>
        </w:rPr>
        <w:t>3</w:t>
      </w:r>
      <w:r w:rsidRPr="00EB381D">
        <w:rPr>
          <w:rFonts w:ascii="Arial Narrow" w:hAnsi="Arial Narrow"/>
          <w:color w:val="000000"/>
        </w:rPr>
        <w:t>,</w:t>
      </w:r>
      <w:r w:rsidRPr="00EB381D">
        <w:rPr>
          <w:rFonts w:ascii="Arial Narrow" w:hAnsi="Arial Narrow"/>
        </w:rPr>
        <w:t> </w:t>
      </w:r>
      <w:r w:rsidRPr="00710B2A">
        <w:rPr>
          <w:rFonts w:ascii="Arial Narrow" w:hAnsi="Arial Narrow"/>
        </w:rPr>
        <w:t xml:space="preserve">ki </w:t>
      </w:r>
      <w:r w:rsidRPr="00EB381D">
        <w:rPr>
          <w:rFonts w:ascii="Arial Narrow" w:hAnsi="Arial Narrow"/>
        </w:rPr>
        <w:t>ga</w:t>
      </w:r>
      <w:r w:rsidRPr="00710B2A">
        <w:rPr>
          <w:rFonts w:ascii="Arial Narrow" w:hAnsi="Arial Narrow"/>
        </w:rPr>
        <w:t xml:space="preserve"> je sprejel Upravni odbor Javne agencije za raziskovalno dejavnost Re</w:t>
      </w:r>
      <w:r w:rsidRPr="00EB381D">
        <w:rPr>
          <w:rFonts w:ascii="Arial Narrow" w:hAnsi="Arial Narrow"/>
        </w:rPr>
        <w:t xml:space="preserve">publike Slovenije dne </w:t>
      </w:r>
      <w:r w:rsidR="00EB5644">
        <w:rPr>
          <w:rFonts w:ascii="Arial Narrow" w:hAnsi="Arial Narrow"/>
        </w:rPr>
        <w:t>27.</w:t>
      </w:r>
      <w:r w:rsidR="00302DBA">
        <w:rPr>
          <w:rFonts w:ascii="Arial Narrow" w:hAnsi="Arial Narrow"/>
        </w:rPr>
        <w:t>12</w:t>
      </w:r>
      <w:r w:rsidR="00EB5644">
        <w:rPr>
          <w:rFonts w:ascii="Arial Narrow" w:hAnsi="Arial Narrow"/>
        </w:rPr>
        <w:t>.201</w:t>
      </w:r>
      <w:r w:rsidR="00302DBA">
        <w:rPr>
          <w:rFonts w:ascii="Arial Narrow" w:hAnsi="Arial Narrow"/>
        </w:rPr>
        <w:t>2</w:t>
      </w:r>
      <w:r w:rsidRPr="00710B2A">
        <w:rPr>
          <w:rFonts w:ascii="Arial Narrow" w:hAnsi="Arial Narrow"/>
        </w:rPr>
        <w:t xml:space="preserve"> s sklepom št. </w:t>
      </w:r>
      <w:r w:rsidR="00EB5644">
        <w:rPr>
          <w:rFonts w:ascii="Arial Narrow" w:hAnsi="Arial Narrow"/>
        </w:rPr>
        <w:t>6316-3/201</w:t>
      </w:r>
      <w:r w:rsidR="00302DBA">
        <w:rPr>
          <w:rFonts w:ascii="Arial Narrow" w:hAnsi="Arial Narrow"/>
        </w:rPr>
        <w:t>2</w:t>
      </w:r>
      <w:r w:rsidR="00EB5644">
        <w:rPr>
          <w:rFonts w:ascii="Arial Narrow" w:hAnsi="Arial Narrow"/>
        </w:rPr>
        <w:t>-</w:t>
      </w:r>
      <w:r w:rsidR="00302DBA">
        <w:rPr>
          <w:rFonts w:ascii="Arial Narrow" w:hAnsi="Arial Narrow"/>
        </w:rPr>
        <w:t>883</w:t>
      </w:r>
      <w:r w:rsidR="00EB5644">
        <w:rPr>
          <w:rFonts w:ascii="Arial Narrow" w:hAnsi="Arial Narrow"/>
        </w:rPr>
        <w:t>.</w:t>
      </w:r>
      <w:r w:rsidRPr="00EB381D">
        <w:rPr>
          <w:rFonts w:ascii="Arial Narrow" w:hAnsi="Arial Narrow"/>
        </w:rPr>
        <w:t> </w:t>
      </w:r>
    </w:p>
    <w:p w:rsidR="00BF63AB" w:rsidRPr="00EB381D" w:rsidRDefault="00CD1A92" w:rsidP="003F59AE">
      <w:pPr>
        <w:pStyle w:val="ListParagraph"/>
        <w:ind w:left="0"/>
        <w:jc w:val="both"/>
        <w:rPr>
          <w:rFonts w:ascii="Arial Narrow" w:hAnsi="Arial Narrow"/>
        </w:rPr>
      </w:pPr>
      <w:r w:rsidRPr="00710B2A">
        <w:rPr>
          <w:rFonts w:ascii="Arial Narrow" w:hAnsi="Arial Narrow"/>
        </w:rPr>
        <w:t>objavlja</w:t>
      </w:r>
      <w:r w:rsidR="00BF63AB" w:rsidRPr="00EB381D">
        <w:rPr>
          <w:rFonts w:ascii="Arial Narrow" w:hAnsi="Arial Narrow"/>
        </w:rPr>
        <w:t>mo</w:t>
      </w:r>
      <w:r w:rsidRPr="00EB381D">
        <w:rPr>
          <w:rFonts w:ascii="Arial Narrow" w:hAnsi="Arial Narrow"/>
        </w:rPr>
        <w:t> </w:t>
      </w:r>
    </w:p>
    <w:p w:rsidR="00BF63AB" w:rsidRDefault="00BF63AB" w:rsidP="003F59AE">
      <w:pPr>
        <w:pStyle w:val="ListParagraph"/>
        <w:ind w:left="0"/>
        <w:jc w:val="both"/>
        <w:rPr>
          <w:rFonts w:ascii="Arial Narrow" w:hAnsi="Arial Narrow"/>
        </w:rPr>
      </w:pPr>
    </w:p>
    <w:p w:rsidR="00707117" w:rsidRPr="00EB381D" w:rsidRDefault="00707117" w:rsidP="003F59AE">
      <w:pPr>
        <w:pStyle w:val="ListParagraph"/>
        <w:ind w:left="0"/>
        <w:jc w:val="both"/>
        <w:rPr>
          <w:rFonts w:ascii="Arial Narrow" w:hAnsi="Arial Narrow"/>
        </w:rPr>
      </w:pPr>
    </w:p>
    <w:p w:rsidR="005655F8" w:rsidRPr="00EB381D" w:rsidRDefault="00CD1A92" w:rsidP="003F59AE">
      <w:pPr>
        <w:pStyle w:val="ListParagraph"/>
        <w:ind w:left="0"/>
        <w:jc w:val="both"/>
        <w:rPr>
          <w:rFonts w:ascii="Arial Narrow" w:hAnsi="Arial Narrow"/>
          <w:b/>
          <w:bCs/>
        </w:rPr>
      </w:pPr>
      <w:r w:rsidRPr="00EB381D">
        <w:rPr>
          <w:rFonts w:ascii="Arial Narrow" w:hAnsi="Arial Narrow"/>
          <w:b/>
          <w:bCs/>
        </w:rPr>
        <w:t>JAVNI RAZPIS ZA KANDIDATA ZA MLADEGA RAZISKOVALCA PR</w:t>
      </w:r>
      <w:r w:rsidR="00733CDD">
        <w:rPr>
          <w:rFonts w:ascii="Arial Narrow" w:hAnsi="Arial Narrow"/>
          <w:b/>
          <w:bCs/>
        </w:rPr>
        <w:t>I IZBRANEM MENTORJU ZA LETO 201</w:t>
      </w:r>
      <w:r w:rsidR="00302DBA">
        <w:rPr>
          <w:rFonts w:ascii="Arial Narrow" w:hAnsi="Arial Narrow"/>
          <w:b/>
          <w:bCs/>
        </w:rPr>
        <w:t>3</w:t>
      </w:r>
    </w:p>
    <w:p w:rsidR="005B1849" w:rsidRPr="005B1849" w:rsidRDefault="005B1849" w:rsidP="003F59AE">
      <w:pPr>
        <w:pStyle w:val="ListParagraph"/>
        <w:ind w:left="0"/>
        <w:jc w:val="both"/>
        <w:rPr>
          <w:rFonts w:ascii="Arial Narrow" w:hAnsi="Arial Narrow"/>
          <w:b/>
          <w:bCs/>
          <w:sz w:val="24"/>
          <w:szCs w:val="24"/>
        </w:rPr>
      </w:pPr>
    </w:p>
    <w:p w:rsidR="005B1849" w:rsidRPr="005B1849" w:rsidRDefault="005B1849" w:rsidP="003F59AE">
      <w:pPr>
        <w:pStyle w:val="ListParagraph"/>
        <w:ind w:left="0"/>
        <w:jc w:val="both"/>
        <w:rPr>
          <w:rFonts w:ascii="Arial Narrow" w:hAnsi="Arial Narrow"/>
          <w:b/>
          <w:bCs/>
          <w:sz w:val="24"/>
          <w:szCs w:val="24"/>
        </w:rPr>
      </w:pPr>
    </w:p>
    <w:p w:rsidR="005B1849" w:rsidRPr="00C122F3" w:rsidRDefault="005B1849" w:rsidP="003F59AE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</w:rPr>
      </w:pPr>
      <w:r w:rsidRPr="00C122F3">
        <w:rPr>
          <w:rFonts w:ascii="Arial Narrow" w:hAnsi="Arial Narrow" w:cs="Arial"/>
          <w:b/>
        </w:rPr>
        <w:t>Predmet javnega razpisa</w:t>
      </w:r>
    </w:p>
    <w:p w:rsidR="005B1849" w:rsidRDefault="005B1849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C122F3" w:rsidRDefault="005B1849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Predmet javnega razpisa je izbor kandidata za mladega raziskovalca, ki se bo usposabljal na Centru odličnosti </w:t>
      </w:r>
      <w:r w:rsidR="00C122F3">
        <w:rPr>
          <w:rFonts w:ascii="Arial Narrow" w:hAnsi="Arial Narrow" w:cs="Arial"/>
        </w:rPr>
        <w:t>za integrirane pristope v kemiji in biologiji proteinov za pridobitev doktorata znanosti.</w:t>
      </w:r>
    </w:p>
    <w:p w:rsidR="00CE019E" w:rsidRDefault="00CE019E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C122F3" w:rsidRDefault="00C122F3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C122F3" w:rsidRPr="00C122F3" w:rsidRDefault="00C122F3" w:rsidP="003F59AE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</w:rPr>
      </w:pPr>
      <w:r w:rsidRPr="00C122F3">
        <w:rPr>
          <w:rFonts w:ascii="Arial Narrow" w:hAnsi="Arial Narrow" w:cs="Arial"/>
          <w:b/>
        </w:rPr>
        <w:t>Mentor in raziskovalno področje</w:t>
      </w:r>
    </w:p>
    <w:p w:rsidR="00C122F3" w:rsidRDefault="00C122F3" w:rsidP="003F59AE">
      <w:pPr>
        <w:pStyle w:val="ListParagraph"/>
        <w:ind w:left="1080"/>
        <w:jc w:val="both"/>
        <w:rPr>
          <w:rFonts w:ascii="Arial Narrow" w:hAnsi="Arial Narrow" w:cs="Arial"/>
        </w:rPr>
      </w:pPr>
    </w:p>
    <w:p w:rsidR="00C122F3" w:rsidRDefault="00C122F3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Izbrani kandidat se bo usposabljal na raziskovalnem področju </w:t>
      </w:r>
      <w:r w:rsidR="00302DBA">
        <w:rPr>
          <w:rFonts w:ascii="Arial Narrow" w:hAnsi="Arial Narrow" w:cs="Arial"/>
        </w:rPr>
        <w:t>Kemija</w:t>
      </w:r>
      <w:r w:rsidR="00CE019E">
        <w:rPr>
          <w:rFonts w:ascii="Arial Narrow" w:hAnsi="Arial Narrow" w:cs="Arial"/>
        </w:rPr>
        <w:t xml:space="preserve"> pri mentorju prof. dr. </w:t>
      </w:r>
      <w:r w:rsidR="00302DBA">
        <w:rPr>
          <w:rFonts w:ascii="Arial Narrow" w:hAnsi="Arial Narrow" w:cs="Arial"/>
        </w:rPr>
        <w:t>Stojanu Stavberju</w:t>
      </w:r>
      <w:r w:rsidR="00CE019E">
        <w:rPr>
          <w:rFonts w:ascii="Arial Narrow" w:hAnsi="Arial Narrow" w:cs="Arial"/>
        </w:rPr>
        <w:t>.</w:t>
      </w:r>
    </w:p>
    <w:p w:rsidR="00CE019E" w:rsidRDefault="00CE019E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CE019E" w:rsidRDefault="00CE019E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Usposabljanje mladega raziskovalca bo povezano z naslednjimi vsebinskimi poudarki:</w:t>
      </w:r>
    </w:p>
    <w:p w:rsidR="00CE019E" w:rsidRPr="003A2F66" w:rsidRDefault="00CE019E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3A2F66" w:rsidRPr="003A2F66" w:rsidRDefault="003A2F66" w:rsidP="003A2F66">
      <w:pPr>
        <w:rPr>
          <w:rFonts w:ascii="Arial Narrow" w:hAnsi="Arial Narrow"/>
        </w:rPr>
      </w:pPr>
      <w:r w:rsidRPr="003A2F66">
        <w:rPr>
          <w:rFonts w:ascii="Arial Narrow" w:hAnsi="Arial Narrow"/>
        </w:rPr>
        <w:t>Zelena kemija je eden glavnih znanstvenih in raziskovalnih</w:t>
      </w:r>
      <w:r w:rsidR="00553DA7">
        <w:rPr>
          <w:rFonts w:ascii="Arial Narrow" w:hAnsi="Arial Narrow"/>
        </w:rPr>
        <w:t xml:space="preserve"> </w:t>
      </w:r>
      <w:r w:rsidRPr="003A2F66">
        <w:rPr>
          <w:rFonts w:ascii="Arial Narrow" w:hAnsi="Arial Narrow"/>
        </w:rPr>
        <w:t>trendov zadnjega desetletij kar še posebno velja za organsko kemijo. Te</w:t>
      </w:r>
      <w:r w:rsidR="00553DA7">
        <w:rPr>
          <w:rFonts w:ascii="Arial Narrow" w:hAnsi="Arial Narrow"/>
        </w:rPr>
        <w:t xml:space="preserve"> </w:t>
      </w:r>
      <w:r w:rsidRPr="003A2F66">
        <w:rPr>
          <w:rFonts w:ascii="Arial Narrow" w:hAnsi="Arial Narrow"/>
        </w:rPr>
        <w:t>težnje se kažejo v intenzivnih raziskavah in razvoju novih sintetskih metod in</w:t>
      </w:r>
      <w:r w:rsidR="00553DA7">
        <w:rPr>
          <w:rFonts w:ascii="Arial Narrow" w:hAnsi="Arial Narrow"/>
        </w:rPr>
        <w:t xml:space="preserve"> </w:t>
      </w:r>
      <w:r w:rsidRPr="003A2F66">
        <w:rPr>
          <w:rFonts w:ascii="Arial Narrow" w:hAnsi="Arial Narrow"/>
        </w:rPr>
        <w:t>reagentov, kjer pride do izraza čim večja stopnja atomske ekonomije</w:t>
      </w:r>
      <w:r w:rsidR="00553DA7">
        <w:rPr>
          <w:rFonts w:ascii="Arial Narrow" w:hAnsi="Arial Narrow"/>
        </w:rPr>
        <w:t xml:space="preserve"> </w:t>
      </w:r>
      <w:r w:rsidRPr="003A2F66">
        <w:rPr>
          <w:rFonts w:ascii="Arial Narrow" w:hAnsi="Arial Narrow"/>
        </w:rPr>
        <w:t>reagentov, prednost katalitskih procesov pred ekvimolarnimi, imobilizacija</w:t>
      </w:r>
      <w:r w:rsidR="00553DA7">
        <w:rPr>
          <w:rFonts w:ascii="Arial Narrow" w:hAnsi="Arial Narrow"/>
        </w:rPr>
        <w:t xml:space="preserve"> </w:t>
      </w:r>
      <w:r w:rsidRPr="003A2F66">
        <w:rPr>
          <w:rFonts w:ascii="Arial Narrow" w:hAnsi="Arial Narrow"/>
        </w:rPr>
        <w:t>reagentov ali katalizatorjev, uporaba alternativnih reakcijskih medijev (voda,</w:t>
      </w:r>
      <w:r w:rsidR="00553DA7">
        <w:rPr>
          <w:rFonts w:ascii="Arial Narrow" w:hAnsi="Arial Narrow"/>
        </w:rPr>
        <w:t xml:space="preserve"> </w:t>
      </w:r>
      <w:r w:rsidRPr="003A2F66">
        <w:rPr>
          <w:rFonts w:ascii="Arial Narrow" w:hAnsi="Arial Narrow"/>
        </w:rPr>
        <w:t>ionske tekočine, fluorna topila, regenerabilna topila...), reakcije brez uporabe</w:t>
      </w:r>
      <w:r w:rsidR="00553DA7">
        <w:rPr>
          <w:rFonts w:ascii="Arial Narrow" w:hAnsi="Arial Narrow"/>
        </w:rPr>
        <w:t xml:space="preserve"> </w:t>
      </w:r>
      <w:r w:rsidRPr="003A2F66">
        <w:rPr>
          <w:rFonts w:ascii="Arial Narrow" w:hAnsi="Arial Narrow"/>
        </w:rPr>
        <w:t>topil, predvsem pa načrtovanje takih kemijskih procesov, ki so energetsko</w:t>
      </w:r>
      <w:r w:rsidR="00553DA7">
        <w:rPr>
          <w:rFonts w:ascii="Arial Narrow" w:hAnsi="Arial Narrow"/>
        </w:rPr>
        <w:t xml:space="preserve"> </w:t>
      </w:r>
      <w:r w:rsidRPr="003A2F66">
        <w:rPr>
          <w:rFonts w:ascii="Arial Narrow" w:hAnsi="Arial Narrow"/>
        </w:rPr>
        <w:t>čim manj potratni in puščajo za seboj čim manj odpadkov.</w:t>
      </w:r>
      <w:r w:rsidR="00553DA7">
        <w:rPr>
          <w:rFonts w:ascii="Arial Narrow" w:hAnsi="Arial Narrow"/>
        </w:rPr>
        <w:t xml:space="preserve"> </w:t>
      </w:r>
      <w:r w:rsidRPr="003A2F66">
        <w:rPr>
          <w:rFonts w:ascii="Arial Narrow" w:hAnsi="Arial Narrow"/>
        </w:rPr>
        <w:t>Usposabljanje po potekalo v okviru sledečih tematik:</w:t>
      </w:r>
    </w:p>
    <w:p w:rsidR="003A2F66" w:rsidRPr="003A2F66" w:rsidRDefault="003A2F66" w:rsidP="003A2F66">
      <w:pPr>
        <w:rPr>
          <w:rFonts w:ascii="Arial Narrow" w:hAnsi="Arial Narrow"/>
        </w:rPr>
      </w:pPr>
      <w:r w:rsidRPr="003A2F66">
        <w:rPr>
          <w:rFonts w:ascii="Arial Narrow" w:hAnsi="Arial Narrow"/>
        </w:rPr>
        <w:t> </w:t>
      </w:r>
    </w:p>
    <w:p w:rsidR="003A2F66" w:rsidRPr="003A2F66" w:rsidRDefault="003A2F66" w:rsidP="003A2F66">
      <w:pPr>
        <w:rPr>
          <w:rFonts w:ascii="Arial Narrow" w:hAnsi="Arial Narrow"/>
        </w:rPr>
      </w:pPr>
      <w:r w:rsidRPr="003A2F66">
        <w:rPr>
          <w:rFonts w:ascii="Arial Narrow" w:hAnsi="Arial Narrow"/>
        </w:rPr>
        <w:t xml:space="preserve">1. </w:t>
      </w:r>
      <w:r w:rsidR="00D24103">
        <w:rPr>
          <w:rFonts w:ascii="Arial Narrow" w:hAnsi="Arial Narrow"/>
        </w:rPr>
        <w:t>Oksidativne transformacije organskih spojin s poudarkom na halogeniranju in nitriranju</w:t>
      </w:r>
      <w:bookmarkStart w:id="0" w:name="_GoBack"/>
      <w:bookmarkEnd w:id="0"/>
    </w:p>
    <w:p w:rsidR="003A2F66" w:rsidRPr="003A2F66" w:rsidRDefault="003A2F66" w:rsidP="003A2F66">
      <w:pPr>
        <w:rPr>
          <w:rFonts w:ascii="Arial Narrow" w:hAnsi="Arial Narrow"/>
          <w:i/>
          <w:iCs/>
        </w:rPr>
      </w:pPr>
      <w:r w:rsidRPr="003A2F66">
        <w:rPr>
          <w:rFonts w:ascii="Arial Narrow" w:hAnsi="Arial Narrow"/>
          <w:i/>
          <w:iCs/>
        </w:rPr>
        <w:t>2. Transformacije organskih spojin v ionskih tekočinah </w:t>
      </w:r>
    </w:p>
    <w:p w:rsidR="003A2F66" w:rsidRPr="003A2F66" w:rsidRDefault="003A2F66" w:rsidP="003A2F66">
      <w:pPr>
        <w:rPr>
          <w:rFonts w:ascii="Arial Narrow" w:hAnsi="Arial Narrow"/>
          <w:i/>
          <w:iCs/>
        </w:rPr>
      </w:pPr>
      <w:r w:rsidRPr="003A2F66">
        <w:rPr>
          <w:rFonts w:ascii="Arial Narrow" w:hAnsi="Arial Narrow"/>
          <w:i/>
          <w:iCs/>
        </w:rPr>
        <w:t>3. Transformacije organskih spojin v vodnem mediju</w:t>
      </w:r>
    </w:p>
    <w:p w:rsidR="003A2F66" w:rsidRPr="003A2F66" w:rsidRDefault="003A2F66" w:rsidP="003A2F66">
      <w:pPr>
        <w:rPr>
          <w:rFonts w:ascii="Arial Narrow" w:hAnsi="Arial Narrow"/>
        </w:rPr>
      </w:pPr>
      <w:r w:rsidRPr="003A2F66">
        <w:rPr>
          <w:rFonts w:ascii="Arial Narrow" w:hAnsi="Arial Narrow"/>
          <w:i/>
          <w:iCs/>
        </w:rPr>
        <w:t>4. Transformacije organskih spojin pod reakcijskimi pogoji brez uporabe topil</w:t>
      </w:r>
    </w:p>
    <w:p w:rsidR="00553DA7" w:rsidRDefault="00553DA7" w:rsidP="003A2F66">
      <w:pPr>
        <w:rPr>
          <w:rFonts w:ascii="Arial Narrow" w:hAnsi="Arial Narrow"/>
        </w:rPr>
      </w:pPr>
    </w:p>
    <w:p w:rsidR="003A2F66" w:rsidRPr="003A2F66" w:rsidRDefault="003A2F66" w:rsidP="003A2F66">
      <w:pPr>
        <w:rPr>
          <w:rFonts w:ascii="Arial Narrow" w:hAnsi="Arial Narrow"/>
        </w:rPr>
      </w:pPr>
      <w:r w:rsidRPr="003A2F66">
        <w:rPr>
          <w:rFonts w:ascii="Arial Narrow" w:hAnsi="Arial Narrow"/>
        </w:rPr>
        <w:t xml:space="preserve">Rezultati usposabljanja bodo izvirni in stalno potrjevani z objavami v uglednih znastvenih revijah bazične in aplikativne kemije, predvsem v </w:t>
      </w:r>
      <w:r w:rsidRPr="003A2F66">
        <w:rPr>
          <w:rFonts w:ascii="Arial Narrow" w:hAnsi="Arial Narrow"/>
          <w:i/>
          <w:iCs/>
        </w:rPr>
        <w:t>Advanced Synthesis &amp; Catalysis, Green Chemistry in Journal of Organic Chemistry.</w:t>
      </w:r>
    </w:p>
    <w:p w:rsidR="002873A5" w:rsidRPr="00553DA7" w:rsidRDefault="002873A5" w:rsidP="00553DA7">
      <w:pPr>
        <w:rPr>
          <w:rFonts w:ascii="Arial Narrow" w:hAnsi="Arial Narrow"/>
        </w:rPr>
      </w:pPr>
    </w:p>
    <w:p w:rsidR="00CE019E" w:rsidRPr="003A2F66" w:rsidRDefault="00CE019E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CE019E" w:rsidRPr="003A2F66" w:rsidRDefault="00EB381D" w:rsidP="003F59AE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</w:rPr>
      </w:pPr>
      <w:r w:rsidRPr="003A2F66">
        <w:rPr>
          <w:rFonts w:ascii="Arial Narrow" w:hAnsi="Arial Narrow" w:cs="Arial"/>
          <w:b/>
        </w:rPr>
        <w:t>Pogoji za kandidiranje na javnem razpisu</w:t>
      </w:r>
    </w:p>
    <w:p w:rsidR="00EB381D" w:rsidRDefault="00EB381D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EB381D" w:rsidRDefault="00EB381D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Kandidat za mladega raziskovalca mor</w:t>
      </w:r>
      <w:r w:rsidR="006C1CB2">
        <w:rPr>
          <w:rFonts w:ascii="Arial Narrow" w:hAnsi="Arial Narrow" w:cs="Arial"/>
        </w:rPr>
        <w:t>a</w:t>
      </w:r>
      <w:r>
        <w:rPr>
          <w:rFonts w:ascii="Arial Narrow" w:hAnsi="Arial Narrow" w:cs="Arial"/>
        </w:rPr>
        <w:t xml:space="preserve"> izpolnjevati naslednje pogoje: </w:t>
      </w:r>
    </w:p>
    <w:p w:rsidR="009B7A2A" w:rsidRDefault="009B7A2A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9B7A2A" w:rsidRDefault="009B7A2A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EB381D" w:rsidRPr="00EB381D" w:rsidRDefault="00EB381D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EB381D">
        <w:rPr>
          <w:rFonts w:ascii="Arial Narrow" w:hAnsi="Arial Narrow"/>
        </w:rPr>
        <w:t> </w:t>
      </w:r>
      <w:r w:rsidRPr="00EB381D">
        <w:rPr>
          <w:rFonts w:ascii="Arial Narrow" w:hAnsi="Arial Narrow" w:cs="Arial"/>
        </w:rPr>
        <w:t>ima najmanj univerzitetno izobrazbo ustrezne smeri, doseženo po študijskem programu, sprejetem v Republiki Sloveniji pred 11. junijem 2004, in povprečno študijsko oceno vseh izpitov in vaj (brez diplome) najmanj 8,00 ter izpolnjuje pogoje za vpis na doktorski študij, ali</w:t>
      </w:r>
    </w:p>
    <w:p w:rsidR="00EB381D" w:rsidRPr="00EB381D" w:rsidRDefault="00EB381D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>ima izobrazbo druge stopnje ustrezne smeri, doseženo po magistrskem študijskem programu, sprejetem v Republiki Sloveniji po 11. juniju 2004, in povprečno študijsko oceno vseh izpitov in vaj (brez diplome) najmanj 8,00, ali</w:t>
      </w:r>
    </w:p>
    <w:p w:rsidR="00EB381D" w:rsidRPr="00EB381D" w:rsidRDefault="00EB381D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>ima magisterij, dosežen po magistrskem študijskem programu, sprejetem v Republiki Sloveniji pred 11. junijem 2004 ali</w:t>
      </w:r>
    </w:p>
    <w:p w:rsidR="00EB381D" w:rsidRPr="00EB381D" w:rsidRDefault="00EB381D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>glede na prvo, drugo in tretjo alinejo primerljivo izobrazbo, doseženo na univerzah v tujini in</w:t>
      </w:r>
    </w:p>
    <w:p w:rsidR="00EB381D" w:rsidRDefault="00EB381D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>da ni minilo več kot 5 let od zagovora diplome iz prve ali druge alineje oziroma od zagovora magisterija iz tretje alineje, pri čemer se pet letno obdobje računa do 30. 9. tekočega leta; če je kandidat za mladega raziskovalca brez finančne podpore agencije ali ministrstva, pristojnega za znanost, že vpisan na podiplomski študij, se obdobje od zagovora diplome oziroma magisterija podaljša nad 5 let, in sicer se za vsak vpisani letnik doda eno leto.</w:t>
      </w:r>
    </w:p>
    <w:p w:rsidR="00EB381D" w:rsidRPr="00EB381D" w:rsidRDefault="00EB381D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EB381D" w:rsidRDefault="00EB381D" w:rsidP="003F59AE">
      <w:pPr>
        <w:pStyle w:val="ListParagraph"/>
        <w:ind w:left="0"/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>Če je kandidat za mladega raziskovalca že vpisan na podiplomski študij za pridobitev znanstvenega naziva ali ima magisterij, dosežen po magistrskem študijskem programu, sprejetem v Republiki Sloveniji pred 11. junijem 2004, povprečna ocena dodiplomskega študija ni pomembna, razen v primeru ponovnega vpisa v prvi letnik podiplomskega študija.</w:t>
      </w:r>
    </w:p>
    <w:p w:rsidR="00EB381D" w:rsidRPr="00EB381D" w:rsidRDefault="00EB381D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EB381D" w:rsidRDefault="00EB381D" w:rsidP="003F59AE">
      <w:pPr>
        <w:pStyle w:val="ListParagraph"/>
        <w:ind w:left="0"/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>Če je kandidat za mladega raziskovalca izkoristil starševski dopust – pri čemer se za enega otroka upošteva 1 leto – se obdobje od zagovora diplome oziroma magisterija podaljša nad 5 let. Enako velja za daljšo, več kot šestmesečno, dokumentirano bolezensko odsotnost kandidata.</w:t>
      </w:r>
    </w:p>
    <w:p w:rsidR="00EB381D" w:rsidRPr="00EB381D" w:rsidRDefault="00EB381D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EB381D" w:rsidRDefault="00EB381D" w:rsidP="003F59AE">
      <w:pPr>
        <w:pStyle w:val="ListParagraph"/>
        <w:ind w:left="0"/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>Mladi raziskovalci, ki so že bili financirani v programu mladih raziskovalcev, pa so pogodbo predčasno prekinili ali programa usposabljanja niso izpolnili v pogodbenem roku, ne morejo kandidirati na razpis.</w:t>
      </w:r>
    </w:p>
    <w:p w:rsidR="00974511" w:rsidRDefault="00974511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974511" w:rsidRDefault="00D00386" w:rsidP="003F59AE">
      <w:pPr>
        <w:pStyle w:val="ListParagraph"/>
        <w:ind w:left="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Pogoji so navedeni v 102</w:t>
      </w:r>
      <w:r w:rsidR="00733CDD">
        <w:rPr>
          <w:rFonts w:ascii="Arial Narrow" w:hAnsi="Arial Narrow" w:cs="Arial"/>
          <w:i/>
        </w:rPr>
        <w:t xml:space="preserve">. </w:t>
      </w:r>
      <w:r w:rsidR="00974511" w:rsidRPr="00974511">
        <w:rPr>
          <w:rFonts w:ascii="Arial Narrow" w:hAnsi="Arial Narrow" w:cs="Arial"/>
          <w:i/>
        </w:rPr>
        <w:t>členu Pravilnika o postopkih (so)financiranja, ocenjevanja in spremljanju izvajanj</w:t>
      </w:r>
      <w:r w:rsidR="008E4BA5">
        <w:rPr>
          <w:rFonts w:ascii="Arial Narrow" w:hAnsi="Arial Narrow" w:cs="Arial"/>
          <w:i/>
        </w:rPr>
        <w:t>a raziskovalne dejavnosti (Ur. l</w:t>
      </w:r>
      <w:r w:rsidR="00974511" w:rsidRPr="00974511">
        <w:rPr>
          <w:rFonts w:ascii="Arial Narrow" w:hAnsi="Arial Narrow" w:cs="Arial"/>
          <w:i/>
        </w:rPr>
        <w:t>. RS št. 4/2011</w:t>
      </w:r>
      <w:r w:rsidR="00733CDD">
        <w:rPr>
          <w:rFonts w:ascii="Arial Narrow" w:hAnsi="Arial Narrow" w:cs="Arial"/>
          <w:i/>
        </w:rPr>
        <w:t>in 72/11</w:t>
      </w:r>
      <w:r w:rsidR="00974511" w:rsidRPr="00974511">
        <w:rPr>
          <w:rFonts w:ascii="Arial Narrow" w:hAnsi="Arial Narrow" w:cs="Arial"/>
          <w:i/>
        </w:rPr>
        <w:t xml:space="preserve">). </w:t>
      </w:r>
    </w:p>
    <w:p w:rsidR="009266A6" w:rsidRPr="00974511" w:rsidRDefault="009266A6" w:rsidP="003F59AE">
      <w:pPr>
        <w:pStyle w:val="ListParagraph"/>
        <w:ind w:left="0"/>
        <w:jc w:val="both"/>
        <w:rPr>
          <w:rFonts w:ascii="Arial Narrow" w:hAnsi="Arial Narrow" w:cs="Arial"/>
          <w:i/>
        </w:rPr>
      </w:pPr>
    </w:p>
    <w:p w:rsidR="00EB381D" w:rsidRDefault="00EB381D" w:rsidP="003F59AE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 xml:space="preserve"> </w:t>
      </w:r>
      <w:r w:rsidRPr="00EB381D">
        <w:rPr>
          <w:rFonts w:ascii="Arial Narrow" w:hAnsi="Arial Narrow" w:cs="Arial"/>
          <w:b/>
        </w:rPr>
        <w:t>Merila za ocenjevanje kandidatov</w:t>
      </w:r>
    </w:p>
    <w:p w:rsidR="00EB381D" w:rsidRPr="00EB381D" w:rsidRDefault="00EB381D" w:rsidP="003F59AE">
      <w:pPr>
        <w:pStyle w:val="ListParagraph"/>
        <w:ind w:left="1080"/>
        <w:jc w:val="both"/>
        <w:rPr>
          <w:rFonts w:ascii="Arial Narrow" w:hAnsi="Arial Narrow" w:cs="Arial"/>
          <w:b/>
        </w:rPr>
      </w:pPr>
    </w:p>
    <w:p w:rsidR="00EB381D" w:rsidRDefault="00EB381D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Kandidati bodo ocenjeni na podlagi naslednjih meril:</w:t>
      </w:r>
    </w:p>
    <w:p w:rsidR="00EB381D" w:rsidRPr="00EB381D" w:rsidRDefault="00EB381D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>povprečna študijska ocena vseh izpitov in vaj (brez diplome), opravljenih mora biti vsaj 80% vseh izpitov in vaj na dodiplomskem študiju;</w:t>
      </w:r>
    </w:p>
    <w:p w:rsidR="00EB381D" w:rsidRPr="00EB381D" w:rsidRDefault="00EB381D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>že zaključen znanstveni magisterij;</w:t>
      </w:r>
    </w:p>
    <w:p w:rsidR="00EB381D" w:rsidRPr="00EB381D" w:rsidRDefault="00EB381D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>vpis na študij za pridobitev znanstvenega naziva;</w:t>
      </w:r>
    </w:p>
    <w:p w:rsidR="00EB381D" w:rsidRPr="00EB381D" w:rsidRDefault="00EB381D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>prejete nagrade oziroma priznanja;</w:t>
      </w:r>
    </w:p>
    <w:p w:rsidR="00EB381D" w:rsidRPr="00EB381D" w:rsidRDefault="00EB381D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>objavljeni članki;</w:t>
      </w:r>
    </w:p>
    <w:p w:rsidR="00EB381D" w:rsidRPr="00EB381D" w:rsidRDefault="00EB381D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EB381D">
        <w:rPr>
          <w:rFonts w:ascii="Arial Narrow" w:hAnsi="Arial Narrow" w:cs="Arial"/>
        </w:rPr>
        <w:t>sodelovanje pri raziskovalnem delu.</w:t>
      </w:r>
    </w:p>
    <w:p w:rsidR="00EB381D" w:rsidRPr="005B1849" w:rsidRDefault="00EB381D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974511" w:rsidRPr="000F68F6" w:rsidRDefault="00425DA0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i/>
        </w:rPr>
        <w:t xml:space="preserve">Merila </w:t>
      </w:r>
      <w:r w:rsidR="00974511" w:rsidRPr="00974511">
        <w:rPr>
          <w:rFonts w:ascii="Arial Narrow" w:hAnsi="Arial Narrow" w:cs="Arial"/>
          <w:i/>
        </w:rPr>
        <w:t>so naved</w:t>
      </w:r>
      <w:r w:rsidR="00974511">
        <w:rPr>
          <w:rFonts w:ascii="Arial Narrow" w:hAnsi="Arial Narrow" w:cs="Arial"/>
          <w:i/>
        </w:rPr>
        <w:t>en</w:t>
      </w:r>
      <w:r>
        <w:rPr>
          <w:rFonts w:ascii="Arial Narrow" w:hAnsi="Arial Narrow" w:cs="Arial"/>
          <w:i/>
        </w:rPr>
        <w:t>a</w:t>
      </w:r>
      <w:r w:rsidR="00D00386">
        <w:rPr>
          <w:rFonts w:ascii="Arial Narrow" w:hAnsi="Arial Narrow" w:cs="Arial"/>
          <w:i/>
        </w:rPr>
        <w:t xml:space="preserve"> v 102</w:t>
      </w:r>
      <w:r w:rsidR="00974511" w:rsidRPr="00974511">
        <w:rPr>
          <w:rFonts w:ascii="Arial Narrow" w:hAnsi="Arial Narrow" w:cs="Arial"/>
          <w:i/>
        </w:rPr>
        <w:t xml:space="preserve">. členu Pravilnika o postopkih (so)financiranja, ocenjevanja in spremljanju izvajanja raziskovalne dejavnosti (Ur. </w:t>
      </w:r>
      <w:r w:rsidR="008E4BA5">
        <w:rPr>
          <w:rFonts w:ascii="Arial Narrow" w:hAnsi="Arial Narrow" w:cs="Arial"/>
          <w:i/>
        </w:rPr>
        <w:t>l</w:t>
      </w:r>
      <w:r w:rsidR="00974511" w:rsidRPr="00974511">
        <w:rPr>
          <w:rFonts w:ascii="Arial Narrow" w:hAnsi="Arial Narrow" w:cs="Arial"/>
          <w:i/>
        </w:rPr>
        <w:t>. RS št. 4/2011</w:t>
      </w:r>
      <w:r w:rsidR="0032035F">
        <w:rPr>
          <w:rFonts w:ascii="Arial Narrow" w:hAnsi="Arial Narrow" w:cs="Arial"/>
          <w:i/>
        </w:rPr>
        <w:t>in 72/11</w:t>
      </w:r>
      <w:r w:rsidR="00974511" w:rsidRPr="00974511">
        <w:rPr>
          <w:rFonts w:ascii="Arial Narrow" w:hAnsi="Arial Narrow" w:cs="Arial"/>
          <w:i/>
        </w:rPr>
        <w:t xml:space="preserve">). </w:t>
      </w:r>
      <w:r w:rsidR="000F68F6">
        <w:rPr>
          <w:rFonts w:ascii="Arial Narrow" w:hAnsi="Arial Narrow" w:cs="Arial"/>
        </w:rPr>
        <w:t xml:space="preserve">Razvidna so tudi iz obrazca </w:t>
      </w:r>
      <w:r w:rsidR="000F68F6" w:rsidRPr="000F68F6">
        <w:rPr>
          <w:rFonts w:ascii="Arial Narrow" w:hAnsi="Arial Narrow" w:cs="Arial"/>
          <w:i/>
        </w:rPr>
        <w:t>Potrdilo in ocenjevalni list</w:t>
      </w:r>
      <w:r w:rsidR="000F68F6">
        <w:rPr>
          <w:rFonts w:ascii="Arial Narrow" w:hAnsi="Arial Narrow" w:cs="Arial"/>
        </w:rPr>
        <w:t>, ki ga izpolni mentor in je razpisni dokumentaciji priložen zgolj informativno.</w:t>
      </w:r>
    </w:p>
    <w:p w:rsidR="008E4BA5" w:rsidRDefault="008E4BA5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8E4BA5" w:rsidRPr="006C1CB2" w:rsidRDefault="006C1CB2" w:rsidP="003F59AE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</w:rPr>
      </w:pPr>
      <w:r w:rsidRPr="006C1CB2">
        <w:rPr>
          <w:rFonts w:ascii="Arial Narrow" w:hAnsi="Arial Narrow" w:cs="Arial"/>
          <w:b/>
        </w:rPr>
        <w:t>Čas financiranja</w:t>
      </w:r>
    </w:p>
    <w:p w:rsidR="006C1CB2" w:rsidRDefault="006C1CB2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6C1CB2" w:rsidRPr="006C1CB2" w:rsidRDefault="006C1CB2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Čas financiranja </w:t>
      </w:r>
      <w:r w:rsidRPr="006C1CB2">
        <w:rPr>
          <w:rFonts w:ascii="Arial Narrow" w:hAnsi="Arial Narrow" w:cs="Arial"/>
        </w:rPr>
        <w:t>usposabljanj</w:t>
      </w:r>
      <w:r>
        <w:rPr>
          <w:rFonts w:ascii="Arial Narrow" w:hAnsi="Arial Narrow" w:cs="Arial"/>
        </w:rPr>
        <w:t>a</w:t>
      </w:r>
      <w:r w:rsidRPr="006C1CB2">
        <w:rPr>
          <w:rFonts w:ascii="Arial Narrow" w:hAnsi="Arial Narrow" w:cs="Arial"/>
        </w:rPr>
        <w:t xml:space="preserve"> mladih raziskovalcev do doktorata znanosti</w:t>
      </w:r>
      <w:r>
        <w:rPr>
          <w:rFonts w:ascii="Arial Narrow" w:hAnsi="Arial Narrow" w:cs="Arial"/>
        </w:rPr>
        <w:t xml:space="preserve"> znaša</w:t>
      </w:r>
      <w:r w:rsidRPr="006C1CB2">
        <w:rPr>
          <w:rFonts w:ascii="Arial Narrow" w:hAnsi="Arial Narrow" w:cs="Arial"/>
        </w:rPr>
        <w:t>:</w:t>
      </w:r>
    </w:p>
    <w:p w:rsidR="006C1CB2" w:rsidRDefault="006C1CB2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6C1CB2">
        <w:rPr>
          <w:rFonts w:ascii="Arial Narrow" w:hAnsi="Arial Narrow" w:cs="Arial"/>
        </w:rPr>
        <w:t>največ štiri leta in šest mesecev, če so vpisani v štiriletni doktorski študijski program (stari program);</w:t>
      </w:r>
    </w:p>
    <w:p w:rsidR="009B7A2A" w:rsidRPr="006C1CB2" w:rsidRDefault="009B7A2A" w:rsidP="009B7A2A">
      <w:pPr>
        <w:pStyle w:val="ListParagraph"/>
        <w:jc w:val="both"/>
        <w:rPr>
          <w:rFonts w:ascii="Arial Narrow" w:hAnsi="Arial Narrow" w:cs="Arial"/>
        </w:rPr>
      </w:pPr>
    </w:p>
    <w:p w:rsidR="006C1CB2" w:rsidRDefault="006C1CB2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6C1CB2">
        <w:rPr>
          <w:rFonts w:ascii="Arial Narrow" w:hAnsi="Arial Narrow" w:cs="Arial"/>
        </w:rPr>
        <w:t>največ tri leta in šest mesecev, če so vpisani na študijski program 3. bolonjske stopnje (novi program).</w:t>
      </w:r>
    </w:p>
    <w:p w:rsidR="006C1CB2" w:rsidRPr="006C1CB2" w:rsidRDefault="006C1CB2" w:rsidP="003F59AE">
      <w:pPr>
        <w:pStyle w:val="ListParagraph"/>
        <w:jc w:val="both"/>
        <w:rPr>
          <w:rFonts w:ascii="Arial Narrow" w:hAnsi="Arial Narrow" w:cs="Arial"/>
        </w:rPr>
      </w:pPr>
    </w:p>
    <w:p w:rsidR="006C1CB2" w:rsidRDefault="006C1CB2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Do</w:t>
      </w:r>
      <w:r w:rsidRPr="006C1CB2">
        <w:rPr>
          <w:rFonts w:ascii="Arial Narrow" w:hAnsi="Arial Narrow" w:cs="Arial"/>
        </w:rPr>
        <w:t>b</w:t>
      </w:r>
      <w:r>
        <w:rPr>
          <w:rFonts w:ascii="Arial Narrow" w:hAnsi="Arial Narrow" w:cs="Arial"/>
        </w:rPr>
        <w:t>a</w:t>
      </w:r>
      <w:r w:rsidRPr="006C1CB2">
        <w:rPr>
          <w:rFonts w:ascii="Arial Narrow" w:hAnsi="Arial Narrow" w:cs="Arial"/>
        </w:rPr>
        <w:t xml:space="preserve"> financiranja, naveden</w:t>
      </w:r>
      <w:r w:rsidR="00425DA0">
        <w:rPr>
          <w:rFonts w:ascii="Arial Narrow" w:hAnsi="Arial Narrow" w:cs="Arial"/>
        </w:rPr>
        <w:t>a</w:t>
      </w:r>
      <w:r w:rsidRPr="006C1CB2">
        <w:rPr>
          <w:rFonts w:ascii="Arial Narrow" w:hAnsi="Arial Narrow" w:cs="Arial"/>
        </w:rPr>
        <w:t xml:space="preserve"> v prvi alineji prvega odstavka te</w:t>
      </w:r>
      <w:r>
        <w:rPr>
          <w:rFonts w:ascii="Arial Narrow" w:hAnsi="Arial Narrow" w:cs="Arial"/>
        </w:rPr>
        <w:t xml:space="preserve"> točke (stari program) se skrajša</w:t>
      </w:r>
      <w:r w:rsidRPr="006C1CB2">
        <w:rPr>
          <w:rFonts w:ascii="Arial Narrow" w:hAnsi="Arial Narrow" w:cs="Arial"/>
        </w:rPr>
        <w:t xml:space="preserve">: </w:t>
      </w:r>
    </w:p>
    <w:p w:rsidR="00425DA0" w:rsidRDefault="006C1CB2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6C1CB2">
        <w:rPr>
          <w:rFonts w:ascii="Arial Narrow" w:hAnsi="Arial Narrow" w:cs="Arial"/>
        </w:rPr>
        <w:t xml:space="preserve">za eno leto, če je mladi raziskovalec ob podpisu pogodbe vpisan v drugi letnik; </w:t>
      </w:r>
    </w:p>
    <w:p w:rsidR="006C1CB2" w:rsidRPr="00425DA0" w:rsidRDefault="006C1CB2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425DA0">
        <w:rPr>
          <w:rFonts w:ascii="Arial Narrow" w:hAnsi="Arial Narrow" w:cs="Arial"/>
        </w:rPr>
        <w:t xml:space="preserve">za dve leti, če ima opravljene vse izpite na magistrskem študiju in odobren neposredni prehod na doktorski študij, če je vpisan v tretji letnik ali ima že zaključen magisterij; </w:t>
      </w:r>
    </w:p>
    <w:p w:rsidR="006C1CB2" w:rsidRDefault="006C1CB2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6C1CB2">
        <w:rPr>
          <w:rFonts w:ascii="Arial Narrow" w:hAnsi="Arial Narrow" w:cs="Arial"/>
        </w:rPr>
        <w:t>za tri leta, če je mladi raziskovalec vpisan v četrti letnik podiplomskega študija.</w:t>
      </w:r>
    </w:p>
    <w:p w:rsidR="006C1CB2" w:rsidRDefault="006C1CB2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425DA0" w:rsidRDefault="006C1CB2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Doba</w:t>
      </w:r>
      <w:r w:rsidRPr="006C1CB2">
        <w:rPr>
          <w:rFonts w:ascii="Arial Narrow" w:hAnsi="Arial Narrow" w:cs="Arial"/>
        </w:rPr>
        <w:t xml:space="preserve"> financiranja, naveden</w:t>
      </w:r>
      <w:r w:rsidR="00425DA0">
        <w:rPr>
          <w:rFonts w:ascii="Arial Narrow" w:hAnsi="Arial Narrow" w:cs="Arial"/>
        </w:rPr>
        <w:t>a</w:t>
      </w:r>
      <w:r w:rsidRPr="006C1CB2">
        <w:rPr>
          <w:rFonts w:ascii="Arial Narrow" w:hAnsi="Arial Narrow" w:cs="Arial"/>
        </w:rPr>
        <w:t xml:space="preserve"> v drugi alineji prvega odstavka te</w:t>
      </w:r>
      <w:r w:rsidR="00425DA0">
        <w:rPr>
          <w:rFonts w:ascii="Arial Narrow" w:hAnsi="Arial Narrow" w:cs="Arial"/>
        </w:rPr>
        <w:t xml:space="preserve"> točke (novi program) se skrajša</w:t>
      </w:r>
      <w:r w:rsidRPr="006C1CB2">
        <w:rPr>
          <w:rFonts w:ascii="Arial Narrow" w:hAnsi="Arial Narrow" w:cs="Arial"/>
        </w:rPr>
        <w:t xml:space="preserve">: </w:t>
      </w:r>
    </w:p>
    <w:p w:rsidR="00425DA0" w:rsidRDefault="006C1CB2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6C1CB2">
        <w:rPr>
          <w:rFonts w:ascii="Arial Narrow" w:hAnsi="Arial Narrow" w:cs="Arial"/>
        </w:rPr>
        <w:t xml:space="preserve">za eno leto, če je mladi raziskovalec ob podpisu pogodbe vpisan v drugi letnik študija na 3. bolonjski stopnji in </w:t>
      </w:r>
    </w:p>
    <w:p w:rsidR="006C1CB2" w:rsidRDefault="006C1CB2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6C1CB2">
        <w:rPr>
          <w:rFonts w:ascii="Arial Narrow" w:hAnsi="Arial Narrow" w:cs="Arial"/>
        </w:rPr>
        <w:t>za dve leti, če je vpisan v tretji letnik študija na 3. bolonjski stopnji.</w:t>
      </w:r>
    </w:p>
    <w:p w:rsidR="00425DA0" w:rsidRDefault="00425DA0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425DA0" w:rsidRPr="006C1CB2" w:rsidRDefault="00FE4CF5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</w:t>
      </w:r>
      <w:r w:rsidR="004D1834" w:rsidRPr="000F68F6">
        <w:rPr>
          <w:rFonts w:ascii="Arial Narrow" w:hAnsi="Arial Narrow" w:cs="Arial"/>
        </w:rPr>
        <w:t xml:space="preserve">ačetek </w:t>
      </w:r>
      <w:r w:rsidR="00425DA0" w:rsidRPr="000F68F6">
        <w:rPr>
          <w:rFonts w:ascii="Arial Narrow" w:hAnsi="Arial Narrow" w:cs="Arial"/>
        </w:rPr>
        <w:t xml:space="preserve">financiranja </w:t>
      </w:r>
      <w:r w:rsidR="00851E61" w:rsidRPr="000F68F6">
        <w:rPr>
          <w:rFonts w:ascii="Arial Narrow" w:hAnsi="Arial Narrow" w:cs="Arial"/>
        </w:rPr>
        <w:t>usposabljanja mladih raziskovalcev s strani Javne agencije za raziskovalno dejavnost Republike Slovenije</w:t>
      </w:r>
      <w:r>
        <w:rPr>
          <w:rFonts w:ascii="Arial Narrow" w:hAnsi="Arial Narrow" w:cs="Arial"/>
        </w:rPr>
        <w:t>, ki</w:t>
      </w:r>
      <w:r w:rsidR="00851E61" w:rsidRPr="000F68F6">
        <w:rPr>
          <w:rFonts w:ascii="Arial Narrow" w:hAnsi="Arial Narrow" w:cs="Arial"/>
        </w:rPr>
        <w:t xml:space="preserve"> je v skladu </w:t>
      </w:r>
      <w:r w:rsidR="000F68F6">
        <w:rPr>
          <w:rFonts w:ascii="Arial Narrow" w:hAnsi="Arial Narrow" w:cs="Arial"/>
        </w:rPr>
        <w:t xml:space="preserve">z </w:t>
      </w:r>
      <w:r w:rsidR="000F68F6">
        <w:rPr>
          <w:rFonts w:ascii="Arial Narrow" w:hAnsi="Arial Narrow"/>
        </w:rPr>
        <w:t>o</w:t>
      </w:r>
      <w:r w:rsidR="000F68F6" w:rsidRPr="00EB381D">
        <w:rPr>
          <w:rFonts w:ascii="Arial Narrow" w:hAnsi="Arial Narrow"/>
        </w:rPr>
        <w:t>bvestil</w:t>
      </w:r>
      <w:r w:rsidR="000F68F6">
        <w:rPr>
          <w:rFonts w:ascii="Arial Narrow" w:hAnsi="Arial Narrow"/>
        </w:rPr>
        <w:t>om</w:t>
      </w:r>
      <w:r w:rsidR="000F68F6" w:rsidRPr="00EB381D">
        <w:rPr>
          <w:rFonts w:ascii="Arial Narrow" w:hAnsi="Arial Narrow"/>
        </w:rPr>
        <w:t xml:space="preserve"> o Sklepu o izboru mentorjev za leto 201</w:t>
      </w:r>
      <w:r w:rsidR="0032035F">
        <w:rPr>
          <w:rFonts w:ascii="Arial Narrow" w:hAnsi="Arial Narrow"/>
        </w:rPr>
        <w:t>2</w:t>
      </w:r>
      <w:r>
        <w:rPr>
          <w:rFonts w:ascii="Arial Narrow" w:hAnsi="Arial Narrow"/>
        </w:rPr>
        <w:t>, in</w:t>
      </w:r>
      <w:r w:rsidR="000F68F6" w:rsidRPr="00EB381D">
        <w:rPr>
          <w:rFonts w:ascii="Arial Narrow" w:hAnsi="Arial Narrow"/>
        </w:rPr>
        <w:t> </w:t>
      </w:r>
      <w:r w:rsidR="000F68F6" w:rsidRPr="00710B2A">
        <w:rPr>
          <w:rFonts w:ascii="Arial Narrow" w:hAnsi="Arial Narrow"/>
        </w:rPr>
        <w:t xml:space="preserve">ki </w:t>
      </w:r>
      <w:r w:rsidR="000F68F6" w:rsidRPr="00EB381D">
        <w:rPr>
          <w:rFonts w:ascii="Arial Narrow" w:hAnsi="Arial Narrow"/>
        </w:rPr>
        <w:t>ga</w:t>
      </w:r>
      <w:r w:rsidR="000F68F6" w:rsidRPr="00710B2A">
        <w:rPr>
          <w:rFonts w:ascii="Arial Narrow" w:hAnsi="Arial Narrow"/>
        </w:rPr>
        <w:t xml:space="preserve"> je sprejel Upravni odbor Javne agencije za raziskovalno dejavnost Re</w:t>
      </w:r>
      <w:r w:rsidR="000F68F6" w:rsidRPr="00EB381D">
        <w:rPr>
          <w:rFonts w:ascii="Arial Narrow" w:hAnsi="Arial Narrow"/>
        </w:rPr>
        <w:t xml:space="preserve">publike Slovenije dne </w:t>
      </w:r>
      <w:r w:rsidR="0032035F">
        <w:rPr>
          <w:rFonts w:ascii="Arial Narrow" w:hAnsi="Arial Narrow"/>
        </w:rPr>
        <w:t>27.</w:t>
      </w:r>
      <w:r w:rsidR="00302DBA">
        <w:rPr>
          <w:rFonts w:ascii="Arial Narrow" w:hAnsi="Arial Narrow"/>
        </w:rPr>
        <w:t>12</w:t>
      </w:r>
      <w:r w:rsidR="0032035F">
        <w:rPr>
          <w:rFonts w:ascii="Arial Narrow" w:hAnsi="Arial Narrow"/>
        </w:rPr>
        <w:t>.201</w:t>
      </w:r>
      <w:r w:rsidR="00302DBA">
        <w:rPr>
          <w:rFonts w:ascii="Arial Narrow" w:hAnsi="Arial Narrow"/>
        </w:rPr>
        <w:t>2</w:t>
      </w:r>
      <w:r w:rsidR="000F68F6" w:rsidRPr="00710B2A">
        <w:rPr>
          <w:rFonts w:ascii="Arial Narrow" w:hAnsi="Arial Narrow"/>
        </w:rPr>
        <w:t xml:space="preserve"> s sklepom št. </w:t>
      </w:r>
      <w:r w:rsidR="00302DBA">
        <w:rPr>
          <w:rFonts w:ascii="Arial Narrow" w:hAnsi="Arial Narrow"/>
        </w:rPr>
        <w:t>6316-3</w:t>
      </w:r>
      <w:r w:rsidR="008C7A29">
        <w:rPr>
          <w:rFonts w:ascii="Arial Narrow" w:hAnsi="Arial Narrow"/>
        </w:rPr>
        <w:t>/2012-883</w:t>
      </w:r>
      <w:r w:rsidR="000F68F6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 xml:space="preserve">bo </w:t>
      </w:r>
      <w:r w:rsidRPr="008C7A29">
        <w:rPr>
          <w:rFonts w:ascii="Arial Narrow" w:hAnsi="Arial Narrow"/>
        </w:rPr>
        <w:t xml:space="preserve">predvidoma </w:t>
      </w:r>
      <w:r w:rsidR="000F68F6" w:rsidRPr="008C7A29">
        <w:rPr>
          <w:rFonts w:ascii="Arial Narrow" w:hAnsi="Arial Narrow"/>
        </w:rPr>
        <w:t xml:space="preserve">1. </w:t>
      </w:r>
      <w:r w:rsidR="008C7A29" w:rsidRPr="008C7A29">
        <w:rPr>
          <w:rFonts w:ascii="Arial Narrow" w:hAnsi="Arial Narrow"/>
        </w:rPr>
        <w:t>november</w:t>
      </w:r>
      <w:r w:rsidR="000F68F6" w:rsidRPr="008C7A29">
        <w:rPr>
          <w:rFonts w:ascii="Arial Narrow" w:hAnsi="Arial Narrow"/>
        </w:rPr>
        <w:t xml:space="preserve"> 201</w:t>
      </w:r>
      <w:r w:rsidR="008C7A29" w:rsidRPr="008C7A29">
        <w:rPr>
          <w:rFonts w:ascii="Arial Narrow" w:hAnsi="Arial Narrow"/>
        </w:rPr>
        <w:t>3</w:t>
      </w:r>
      <w:r w:rsidR="004D1834" w:rsidRPr="008C7A29">
        <w:rPr>
          <w:rFonts w:ascii="Arial Narrow" w:hAnsi="Arial Narrow" w:cs="Arial"/>
        </w:rPr>
        <w:t>.</w:t>
      </w:r>
    </w:p>
    <w:p w:rsidR="006C1CB2" w:rsidRPr="008E4BA5" w:rsidRDefault="006C1CB2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425DA0" w:rsidRDefault="00425DA0" w:rsidP="003F59AE">
      <w:pPr>
        <w:pStyle w:val="ListParagraph"/>
        <w:ind w:left="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Čas financiranja je opisan v 106</w:t>
      </w:r>
      <w:r w:rsidRPr="00974511">
        <w:rPr>
          <w:rFonts w:ascii="Arial Narrow" w:hAnsi="Arial Narrow" w:cs="Arial"/>
          <w:i/>
        </w:rPr>
        <w:t xml:space="preserve">. členu Pravilnika o postopkih (so)financiranja, ocenjevanja in spremljanju izvajanja raziskovalne dejavnosti (Ur. </w:t>
      </w:r>
      <w:r>
        <w:rPr>
          <w:rFonts w:ascii="Arial Narrow" w:hAnsi="Arial Narrow" w:cs="Arial"/>
          <w:i/>
        </w:rPr>
        <w:t>l</w:t>
      </w:r>
      <w:r w:rsidRPr="00974511">
        <w:rPr>
          <w:rFonts w:ascii="Arial Narrow" w:hAnsi="Arial Narrow" w:cs="Arial"/>
          <w:i/>
        </w:rPr>
        <w:t>. RS št. 4/2011</w:t>
      </w:r>
      <w:r w:rsidR="00D00386">
        <w:rPr>
          <w:rFonts w:ascii="Arial Narrow" w:hAnsi="Arial Narrow" w:cs="Arial"/>
          <w:i/>
        </w:rPr>
        <w:t>in 72/11</w:t>
      </w:r>
      <w:r w:rsidRPr="00974511">
        <w:rPr>
          <w:rFonts w:ascii="Arial Narrow" w:hAnsi="Arial Narrow" w:cs="Arial"/>
          <w:i/>
        </w:rPr>
        <w:t xml:space="preserve">). </w:t>
      </w:r>
    </w:p>
    <w:p w:rsidR="004D1834" w:rsidRDefault="004D1834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4D1834" w:rsidRPr="00384552" w:rsidRDefault="004D1834" w:rsidP="003F59AE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</w:rPr>
      </w:pPr>
      <w:r w:rsidRPr="00384552">
        <w:rPr>
          <w:rFonts w:ascii="Arial Narrow" w:hAnsi="Arial Narrow" w:cs="Arial"/>
          <w:b/>
        </w:rPr>
        <w:t>Vsebina prijave</w:t>
      </w:r>
    </w:p>
    <w:p w:rsidR="004D1834" w:rsidRDefault="004D1834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4D1834" w:rsidRDefault="004D1834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Prijava na javni razpis </w:t>
      </w:r>
      <w:r w:rsidRPr="002873A5">
        <w:rPr>
          <w:rFonts w:ascii="Arial Narrow" w:hAnsi="Arial Narrow" w:cs="Arial"/>
          <w:b/>
          <w:u w:val="single"/>
        </w:rPr>
        <w:t>mora vsebovati izpolnjen in podpisan prijavni obrazec</w:t>
      </w:r>
      <w:r w:rsidRPr="002873A5">
        <w:rPr>
          <w:rFonts w:ascii="Arial Narrow" w:hAnsi="Arial Narrow" w:cs="Arial"/>
          <w:u w:val="single"/>
        </w:rPr>
        <w:t xml:space="preserve"> (</w:t>
      </w:r>
      <w:r w:rsidR="008B330B" w:rsidRPr="002873A5">
        <w:rPr>
          <w:rFonts w:ascii="Arial Narrow" w:hAnsi="Arial Narrow" w:cs="Arial"/>
          <w:i/>
          <w:u w:val="single"/>
        </w:rPr>
        <w:t>Prijavni obrazec</w:t>
      </w:r>
      <w:r w:rsidR="008B330B" w:rsidRPr="002873A5">
        <w:rPr>
          <w:rFonts w:ascii="Arial Narrow" w:hAnsi="Arial Narrow" w:cs="Arial"/>
          <w:u w:val="single"/>
        </w:rPr>
        <w:t>)</w:t>
      </w:r>
      <w:r w:rsidRPr="002873A5">
        <w:rPr>
          <w:rFonts w:ascii="Arial Narrow" w:hAnsi="Arial Narrow" w:cs="Arial"/>
          <w:u w:val="single"/>
        </w:rPr>
        <w:t xml:space="preserve"> </w:t>
      </w:r>
      <w:r w:rsidRPr="002873A5">
        <w:rPr>
          <w:rFonts w:ascii="Arial Narrow" w:hAnsi="Arial Narrow" w:cs="Arial"/>
          <w:b/>
          <w:u w:val="single"/>
        </w:rPr>
        <w:t>in samostojne priloge</w:t>
      </w:r>
      <w:r w:rsidRPr="002873A5">
        <w:rPr>
          <w:rFonts w:ascii="Arial Narrow" w:hAnsi="Arial Narrow" w:cs="Arial"/>
          <w:b/>
        </w:rPr>
        <w:t>:</w:t>
      </w:r>
    </w:p>
    <w:p w:rsidR="004D1834" w:rsidRPr="002873A5" w:rsidRDefault="004D1834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  <w:b/>
        </w:rPr>
      </w:pPr>
      <w:r w:rsidRPr="002873A5">
        <w:rPr>
          <w:rFonts w:ascii="Arial Narrow" w:hAnsi="Arial Narrow" w:cs="Arial"/>
          <w:b/>
        </w:rPr>
        <w:t>življenjepis</w:t>
      </w:r>
    </w:p>
    <w:p w:rsidR="004D1834" w:rsidRPr="002873A5" w:rsidRDefault="00384552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  <w:b/>
        </w:rPr>
      </w:pPr>
      <w:r w:rsidRPr="002873A5">
        <w:rPr>
          <w:rFonts w:ascii="Arial Narrow" w:hAnsi="Arial Narrow" w:cs="Arial"/>
          <w:b/>
        </w:rPr>
        <w:t>dokazilo o izobrazbi:</w:t>
      </w:r>
    </w:p>
    <w:p w:rsidR="00384552" w:rsidRDefault="00384552" w:rsidP="003F59AE">
      <w:pPr>
        <w:pStyle w:val="ListParagraph"/>
        <w:numPr>
          <w:ilvl w:val="2"/>
          <w:numId w:val="8"/>
        </w:numPr>
        <w:jc w:val="both"/>
        <w:rPr>
          <w:rFonts w:ascii="Arial Narrow" w:hAnsi="Arial Narrow" w:cs="Arial"/>
        </w:rPr>
      </w:pPr>
      <w:r w:rsidRPr="002873A5">
        <w:rPr>
          <w:rFonts w:ascii="Arial Narrow" w:hAnsi="Arial Narrow" w:cs="Arial"/>
          <w:b/>
        </w:rPr>
        <w:t>fotokopija diplome s prilogo k diplomi oziroma pisna izjava</w:t>
      </w:r>
      <w:r>
        <w:rPr>
          <w:rFonts w:ascii="Arial Narrow" w:hAnsi="Arial Narrow" w:cs="Arial"/>
        </w:rPr>
        <w:t xml:space="preserve"> (</w:t>
      </w:r>
      <w:r w:rsidRPr="000F68F6">
        <w:rPr>
          <w:rFonts w:ascii="Arial Narrow" w:hAnsi="Arial Narrow" w:cs="Arial"/>
          <w:i/>
        </w:rPr>
        <w:t>Izjava št. 1</w:t>
      </w:r>
      <w:r>
        <w:rPr>
          <w:rFonts w:ascii="Arial Narrow" w:hAnsi="Arial Narrow" w:cs="Arial"/>
        </w:rPr>
        <w:t>), da bo kandidat diplomiral in predložil potrdilo o opravljeni diplomi s prilogo</w:t>
      </w:r>
      <w:r w:rsidR="00D00386">
        <w:rPr>
          <w:rFonts w:ascii="Arial Narrow" w:hAnsi="Arial Narrow" w:cs="Arial"/>
        </w:rPr>
        <w:t xml:space="preserve"> k diplomi do vključno 14.9.201</w:t>
      </w:r>
      <w:r w:rsidR="008C7A29">
        <w:rPr>
          <w:rFonts w:ascii="Arial Narrow" w:hAnsi="Arial Narrow" w:cs="Arial"/>
        </w:rPr>
        <w:t>3</w:t>
      </w:r>
      <w:r>
        <w:rPr>
          <w:rFonts w:ascii="Arial Narrow" w:hAnsi="Arial Narrow" w:cs="Arial"/>
        </w:rPr>
        <w:t>;</w:t>
      </w:r>
      <w:r w:rsidR="00851E61">
        <w:rPr>
          <w:rFonts w:ascii="Arial Narrow" w:hAnsi="Arial Narrow" w:cs="Arial"/>
        </w:rPr>
        <w:t xml:space="preserve"> ali</w:t>
      </w:r>
    </w:p>
    <w:p w:rsidR="004D1834" w:rsidRDefault="00384552" w:rsidP="003F59AE">
      <w:pPr>
        <w:pStyle w:val="ListParagraph"/>
        <w:numPr>
          <w:ilvl w:val="2"/>
          <w:numId w:val="8"/>
        </w:numPr>
        <w:jc w:val="both"/>
        <w:rPr>
          <w:rFonts w:ascii="Arial Narrow" w:hAnsi="Arial Narrow" w:cs="Arial"/>
        </w:rPr>
      </w:pPr>
      <w:r w:rsidRPr="008D5637">
        <w:rPr>
          <w:rFonts w:ascii="Arial Narrow" w:hAnsi="Arial Narrow" w:cs="Arial"/>
          <w:b/>
        </w:rPr>
        <w:t>dokazilo o opravljenem znanstvenem magisteriju</w:t>
      </w:r>
      <w:r>
        <w:rPr>
          <w:rFonts w:ascii="Arial Narrow" w:hAnsi="Arial Narrow" w:cs="Arial"/>
        </w:rPr>
        <w:t>;</w:t>
      </w:r>
      <w:r w:rsidR="00851E61">
        <w:rPr>
          <w:rFonts w:ascii="Arial Narrow" w:hAnsi="Arial Narrow" w:cs="Arial"/>
        </w:rPr>
        <w:t xml:space="preserve"> ali</w:t>
      </w:r>
    </w:p>
    <w:p w:rsidR="00384552" w:rsidRPr="005B1849" w:rsidRDefault="00384552" w:rsidP="003F59AE">
      <w:pPr>
        <w:pStyle w:val="ListParagraph"/>
        <w:numPr>
          <w:ilvl w:val="2"/>
          <w:numId w:val="8"/>
        </w:numPr>
        <w:jc w:val="both"/>
        <w:rPr>
          <w:rFonts w:ascii="Arial Narrow" w:hAnsi="Arial Narrow" w:cs="Arial"/>
        </w:rPr>
      </w:pPr>
      <w:r w:rsidRPr="008D5637">
        <w:rPr>
          <w:rFonts w:ascii="Arial Narrow" w:hAnsi="Arial Narrow" w:cs="Arial"/>
          <w:b/>
        </w:rPr>
        <w:t>potrdilo o vpisu na podiplomski študij za pridobitev znanstvenega naziva</w:t>
      </w:r>
      <w:r>
        <w:rPr>
          <w:rFonts w:ascii="Arial Narrow" w:hAnsi="Arial Narrow" w:cs="Arial"/>
        </w:rPr>
        <w:t xml:space="preserve"> (v kolikor je kandidat že vpisan na podiplomski študij za pridobitev znanstvenega naziva);</w:t>
      </w:r>
    </w:p>
    <w:p w:rsidR="00282E46" w:rsidRDefault="00384552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CF0214">
        <w:rPr>
          <w:rFonts w:ascii="Arial Narrow" w:hAnsi="Arial Narrow" w:cs="Arial"/>
          <w:b/>
        </w:rPr>
        <w:t>uradno dokazilo o opravljenih izpitih in vajah s povprečno študijsko oceno</w:t>
      </w:r>
      <w:r>
        <w:rPr>
          <w:rFonts w:ascii="Arial Narrow" w:hAnsi="Arial Narrow" w:cs="Arial"/>
        </w:rPr>
        <w:t xml:space="preserve"> (brez diplome) na dodiplomskem študiju oz. na 2. stopnji bolonjskega študija,</w:t>
      </w:r>
    </w:p>
    <w:p w:rsidR="00384552" w:rsidRDefault="008B330B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F630A7">
        <w:rPr>
          <w:rFonts w:ascii="Arial Narrow" w:hAnsi="Arial Narrow" w:cs="Arial"/>
          <w:b/>
        </w:rPr>
        <w:t>fotokopijo osebnega dokumenta</w:t>
      </w:r>
      <w:r>
        <w:rPr>
          <w:rFonts w:ascii="Arial Narrow" w:hAnsi="Arial Narrow" w:cs="Arial"/>
        </w:rPr>
        <w:t xml:space="preserve"> z razvidno letnico rojstva,</w:t>
      </w:r>
    </w:p>
    <w:p w:rsidR="008B330B" w:rsidRDefault="008B330B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F630A7">
        <w:rPr>
          <w:rFonts w:ascii="Arial Narrow" w:hAnsi="Arial Narrow" w:cs="Arial"/>
          <w:b/>
        </w:rPr>
        <w:t>pisno izjavo kandidata, da še ni bil financiran</w:t>
      </w:r>
      <w:r>
        <w:rPr>
          <w:rFonts w:ascii="Arial Narrow" w:hAnsi="Arial Narrow" w:cs="Arial"/>
        </w:rPr>
        <w:t xml:space="preserve"> v programu mladih raziskovalcev (</w:t>
      </w:r>
      <w:r w:rsidRPr="000F68F6">
        <w:rPr>
          <w:rFonts w:ascii="Arial Narrow" w:hAnsi="Arial Narrow" w:cs="Arial"/>
          <w:i/>
        </w:rPr>
        <w:t>Izjava št. 2</w:t>
      </w:r>
      <w:r>
        <w:rPr>
          <w:rFonts w:ascii="Arial Narrow" w:hAnsi="Arial Narrow" w:cs="Arial"/>
        </w:rPr>
        <w:t>),</w:t>
      </w:r>
    </w:p>
    <w:p w:rsidR="00770A06" w:rsidRDefault="00770A06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 xml:space="preserve">pisno izjavo kandidata </w:t>
      </w:r>
      <w:r>
        <w:rPr>
          <w:rFonts w:ascii="Arial Narrow" w:hAnsi="Arial Narrow" w:cs="Arial"/>
        </w:rPr>
        <w:t>(</w:t>
      </w:r>
      <w:r w:rsidRPr="00770A06">
        <w:rPr>
          <w:rFonts w:ascii="Arial Narrow" w:hAnsi="Arial Narrow" w:cs="Arial"/>
          <w:i/>
        </w:rPr>
        <w:t>Izjava št. 3</w:t>
      </w:r>
      <w:r>
        <w:rPr>
          <w:rFonts w:ascii="Arial Narrow" w:hAnsi="Arial Narrow" w:cs="Arial"/>
        </w:rPr>
        <w:t xml:space="preserve">), da se lahko osebni podatki, navedeni v prijavi, uporabijo za evidence oziroma sezname določene s </w:t>
      </w:r>
      <w:r w:rsidRPr="00710B2A">
        <w:rPr>
          <w:rFonts w:ascii="Arial Narrow" w:hAnsi="Arial Narrow"/>
        </w:rPr>
        <w:t>Pravilnik</w:t>
      </w:r>
      <w:r>
        <w:rPr>
          <w:rFonts w:ascii="Arial Narrow" w:hAnsi="Arial Narrow"/>
        </w:rPr>
        <w:t>om</w:t>
      </w:r>
      <w:r w:rsidRPr="00710B2A">
        <w:rPr>
          <w:rFonts w:ascii="Arial Narrow" w:hAnsi="Arial Narrow"/>
        </w:rPr>
        <w:t xml:space="preserve"> o postopkih (so)financiranja, ocenjevanja in spremljanju izvajanja raziskovalne dejavnosti</w:t>
      </w:r>
      <w:r>
        <w:rPr>
          <w:rFonts w:ascii="Arial Narrow" w:hAnsi="Arial Narrow"/>
        </w:rPr>
        <w:t>,</w:t>
      </w:r>
    </w:p>
    <w:p w:rsidR="00F82381" w:rsidRDefault="00F82381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F630A7">
        <w:rPr>
          <w:rFonts w:ascii="Arial Narrow" w:hAnsi="Arial Narrow" w:cs="Arial"/>
          <w:b/>
        </w:rPr>
        <w:t>fotokopijo dokazila o morebitnem</w:t>
      </w:r>
      <w:r>
        <w:rPr>
          <w:rFonts w:ascii="Arial Narrow" w:hAnsi="Arial Narrow" w:cs="Arial"/>
        </w:rPr>
        <w:t xml:space="preserve"> porodniškem oz. starševskem dopustu ali daljši dokumentirani bolezenski odsotnosti.</w:t>
      </w:r>
    </w:p>
    <w:p w:rsidR="00F82381" w:rsidRDefault="00F82381" w:rsidP="003F59AE">
      <w:pPr>
        <w:pStyle w:val="ListParagraph"/>
        <w:ind w:left="360"/>
        <w:jc w:val="both"/>
        <w:rPr>
          <w:rFonts w:ascii="Arial Narrow" w:hAnsi="Arial Narrow" w:cs="Arial"/>
        </w:rPr>
      </w:pPr>
    </w:p>
    <w:p w:rsidR="00F82381" w:rsidRDefault="00F82381" w:rsidP="003F59AE">
      <w:pPr>
        <w:pStyle w:val="ListParagraph"/>
        <w:ind w:left="360"/>
        <w:jc w:val="both"/>
        <w:rPr>
          <w:rFonts w:ascii="Arial Narrow" w:hAnsi="Arial Narrow" w:cs="Arial"/>
        </w:rPr>
      </w:pPr>
      <w:r w:rsidRPr="00F630A7">
        <w:rPr>
          <w:rFonts w:ascii="Arial Narrow" w:hAnsi="Arial Narrow" w:cs="Arial"/>
          <w:b/>
        </w:rPr>
        <w:t>Če kandidat za mladega raziskovalca ni opravil dodiplomskega oziroma magistrskega študija v Republiki Sloveniji,</w:t>
      </w:r>
      <w:r>
        <w:rPr>
          <w:rFonts w:ascii="Arial Narrow" w:hAnsi="Arial Narrow" w:cs="Arial"/>
        </w:rPr>
        <w:t xml:space="preserve"> mora predložiti še:</w:t>
      </w:r>
    </w:p>
    <w:p w:rsidR="00F82381" w:rsidRDefault="00F82381" w:rsidP="003F59AE">
      <w:pPr>
        <w:pStyle w:val="ListParagraph"/>
        <w:ind w:left="360"/>
        <w:jc w:val="both"/>
        <w:rPr>
          <w:rFonts w:ascii="Arial Narrow" w:hAnsi="Arial Narrow" w:cs="Arial"/>
        </w:rPr>
      </w:pPr>
    </w:p>
    <w:p w:rsidR="00F630A7" w:rsidRDefault="00F82381" w:rsidP="003F59AE">
      <w:pPr>
        <w:pStyle w:val="ListParagraph"/>
        <w:numPr>
          <w:ilvl w:val="0"/>
          <w:numId w:val="9"/>
        </w:numPr>
        <w:jc w:val="both"/>
        <w:rPr>
          <w:rFonts w:ascii="Arial Narrow" w:hAnsi="Arial Narrow" w:cs="Arial"/>
        </w:rPr>
      </w:pPr>
      <w:r w:rsidRPr="00F630A7">
        <w:rPr>
          <w:rFonts w:ascii="Arial Narrow" w:hAnsi="Arial Narrow" w:cs="Arial"/>
          <w:b/>
        </w:rPr>
        <w:t xml:space="preserve">odločbo </w:t>
      </w:r>
      <w:r>
        <w:rPr>
          <w:rFonts w:ascii="Arial Narrow" w:hAnsi="Arial Narrow" w:cs="Arial"/>
        </w:rPr>
        <w:t xml:space="preserve">visokošolskega zavoda </w:t>
      </w:r>
      <w:r w:rsidRPr="00F630A7">
        <w:rPr>
          <w:rFonts w:ascii="Arial Narrow" w:hAnsi="Arial Narrow" w:cs="Arial"/>
          <w:b/>
        </w:rPr>
        <w:t>o priznavanju tujega izobraževanja</w:t>
      </w:r>
      <w:r>
        <w:rPr>
          <w:rFonts w:ascii="Arial Narrow" w:hAnsi="Arial Narrow" w:cs="Arial"/>
        </w:rPr>
        <w:t xml:space="preserve"> za namen izobraževanja v Republiki Sloveniji in </w:t>
      </w:r>
    </w:p>
    <w:p w:rsidR="00F82381" w:rsidRDefault="00F82381" w:rsidP="003F59AE">
      <w:pPr>
        <w:pStyle w:val="ListParagraph"/>
        <w:numPr>
          <w:ilvl w:val="0"/>
          <w:numId w:val="9"/>
        </w:numPr>
        <w:jc w:val="both"/>
        <w:rPr>
          <w:rFonts w:ascii="Arial Narrow" w:hAnsi="Arial Narrow" w:cs="Arial"/>
        </w:rPr>
      </w:pPr>
      <w:r w:rsidRPr="00F630A7">
        <w:rPr>
          <w:rFonts w:ascii="Arial Narrow" w:hAnsi="Arial Narrow" w:cs="Arial"/>
          <w:b/>
        </w:rPr>
        <w:t>pretvorbo povprečne ocene dodiplomskega študija</w:t>
      </w:r>
      <w:r>
        <w:rPr>
          <w:rFonts w:ascii="Arial Narrow" w:hAnsi="Arial Narrow" w:cs="Arial"/>
        </w:rPr>
        <w:t xml:space="preserve"> glede na sistem ocenjevanja, ki se izvaja na visokošolskih zavodih</w:t>
      </w:r>
      <w:r w:rsidR="00851E61">
        <w:rPr>
          <w:rFonts w:ascii="Arial Narrow" w:hAnsi="Arial Narrow" w:cs="Arial"/>
        </w:rPr>
        <w:t xml:space="preserve"> v Republiki Sloveniji, ki jo pripravi izvajalec usposabljanja, upoštevaje sistem ocenjevanja v tujini opravljenega izobraževanja, ali</w:t>
      </w:r>
    </w:p>
    <w:p w:rsidR="00851E61" w:rsidRDefault="00851E61" w:rsidP="003F59AE">
      <w:pPr>
        <w:pStyle w:val="ListParagraph"/>
        <w:numPr>
          <w:ilvl w:val="0"/>
          <w:numId w:val="9"/>
        </w:numPr>
        <w:jc w:val="both"/>
        <w:rPr>
          <w:rFonts w:ascii="Arial Narrow" w:hAnsi="Arial Narrow" w:cs="Arial"/>
        </w:rPr>
      </w:pPr>
      <w:r w:rsidRPr="00F630A7">
        <w:rPr>
          <w:rFonts w:ascii="Arial Narrow" w:hAnsi="Arial Narrow" w:cs="Arial"/>
          <w:b/>
        </w:rPr>
        <w:lastRenderedPageBreak/>
        <w:t>pisno izjavo</w:t>
      </w:r>
      <w:r>
        <w:rPr>
          <w:rFonts w:ascii="Arial Narrow" w:hAnsi="Arial Narrow" w:cs="Arial"/>
        </w:rPr>
        <w:t xml:space="preserve"> (</w:t>
      </w:r>
      <w:r w:rsidRPr="000F68F6">
        <w:rPr>
          <w:rFonts w:ascii="Arial Narrow" w:hAnsi="Arial Narrow" w:cs="Arial"/>
          <w:i/>
        </w:rPr>
        <w:t xml:space="preserve">Izjava št. </w:t>
      </w:r>
      <w:r w:rsidR="00184C1B">
        <w:rPr>
          <w:rFonts w:ascii="Arial Narrow" w:hAnsi="Arial Narrow" w:cs="Arial"/>
          <w:i/>
        </w:rPr>
        <w:t>1</w:t>
      </w:r>
      <w:r>
        <w:rPr>
          <w:rFonts w:ascii="Arial Narrow" w:hAnsi="Arial Narrow" w:cs="Arial"/>
        </w:rPr>
        <w:t>), da bo predložil odločbo visokošolskega zavoda o priznavanju tujega izobraževanja v Republiki Sloveniji skupaj s pretvorbo povprečne ocene dodiplomskega študija do vključno 14.9.201</w:t>
      </w:r>
      <w:r w:rsidR="008C7A29">
        <w:rPr>
          <w:rFonts w:ascii="Arial Narrow" w:hAnsi="Arial Narrow" w:cs="Arial"/>
        </w:rPr>
        <w:t>3</w:t>
      </w:r>
      <w:r>
        <w:rPr>
          <w:rFonts w:ascii="Arial Narrow" w:hAnsi="Arial Narrow" w:cs="Arial"/>
        </w:rPr>
        <w:t>.</w:t>
      </w:r>
    </w:p>
    <w:p w:rsidR="00AE4262" w:rsidRDefault="00AE4262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AE4262" w:rsidRPr="005B1849" w:rsidRDefault="00AE4262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Tujci, ki bodo kandidirali na tem ra</w:t>
      </w:r>
      <w:r w:rsidR="00D00386">
        <w:rPr>
          <w:rFonts w:ascii="Arial Narrow" w:hAnsi="Arial Narrow" w:cs="Arial"/>
        </w:rPr>
        <w:t>zpisu, morajo imeti do 1</w:t>
      </w:r>
      <w:r w:rsidR="00766EFD">
        <w:rPr>
          <w:rFonts w:ascii="Arial Narrow" w:hAnsi="Arial Narrow" w:cs="Arial"/>
        </w:rPr>
        <w:t>4</w:t>
      </w:r>
      <w:r w:rsidR="00D00386">
        <w:rPr>
          <w:rFonts w:ascii="Arial Narrow" w:hAnsi="Arial Narrow" w:cs="Arial"/>
        </w:rPr>
        <w:t>.9.201</w:t>
      </w:r>
      <w:r w:rsidR="008C7A29">
        <w:rPr>
          <w:rFonts w:ascii="Arial Narrow" w:hAnsi="Arial Narrow" w:cs="Arial"/>
        </w:rPr>
        <w:t>3</w:t>
      </w:r>
      <w:r>
        <w:rPr>
          <w:rFonts w:ascii="Arial Narrow" w:hAnsi="Arial Narrow" w:cs="Arial"/>
        </w:rPr>
        <w:t xml:space="preserve"> urejeno vso potrebno dokumentacijo za zaposlitev v Republiki Sloveniji v skladu z veljavno zakonodajo Republike Slovenije.</w:t>
      </w:r>
    </w:p>
    <w:p w:rsidR="00851E61" w:rsidRDefault="00851E61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851E61" w:rsidRPr="00AE4262" w:rsidRDefault="00851E61" w:rsidP="003F59AE">
      <w:pPr>
        <w:pStyle w:val="ListParagraph"/>
        <w:ind w:left="0"/>
        <w:jc w:val="both"/>
        <w:rPr>
          <w:rFonts w:ascii="Arial Narrow" w:hAnsi="Arial Narrow" w:cs="Arial"/>
          <w:u w:val="single"/>
        </w:rPr>
      </w:pPr>
      <w:r w:rsidRPr="00AE4262">
        <w:rPr>
          <w:rFonts w:ascii="Arial Narrow" w:hAnsi="Arial Narrow" w:cs="Arial"/>
          <w:u w:val="single"/>
        </w:rPr>
        <w:t>Kandidat lahko prijavi predloži tudi naslednje samostojne priloge:</w:t>
      </w:r>
    </w:p>
    <w:p w:rsidR="00851E61" w:rsidRDefault="00851E61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dokazilo o prejetih nagradah oziroma priznanjih,</w:t>
      </w:r>
    </w:p>
    <w:p w:rsidR="00851E61" w:rsidRDefault="00851E61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dokazilo o objavljenih znanstvenih člankih (upošteva se avtorstvo in soavtorstvo),</w:t>
      </w:r>
    </w:p>
    <w:p w:rsidR="00AE4262" w:rsidRDefault="00851E61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opis dosedanjega sodelovanja pri raziskovalnem delu.</w:t>
      </w:r>
    </w:p>
    <w:p w:rsidR="00265BE2" w:rsidRDefault="00265BE2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AE4262" w:rsidRPr="00265BE2" w:rsidRDefault="00AE4262" w:rsidP="003F59AE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</w:rPr>
      </w:pPr>
      <w:r w:rsidRPr="00265BE2">
        <w:rPr>
          <w:rFonts w:ascii="Arial Narrow" w:hAnsi="Arial Narrow" w:cs="Arial"/>
          <w:b/>
        </w:rPr>
        <w:t>Rok in način oddaje prijave</w:t>
      </w:r>
    </w:p>
    <w:p w:rsidR="00AE4262" w:rsidRDefault="00AE4262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AE4262" w:rsidRDefault="00AE4262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Prijave s prilogami in z oznako »Razpis za mladega raziskovalca« lahko kandidati:</w:t>
      </w:r>
    </w:p>
    <w:p w:rsidR="00AE4262" w:rsidRDefault="0089256B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oddajo </w:t>
      </w:r>
      <w:r w:rsidR="00AE4262">
        <w:rPr>
          <w:rFonts w:ascii="Arial Narrow" w:hAnsi="Arial Narrow" w:cs="Arial"/>
        </w:rPr>
        <w:t xml:space="preserve">osebno na sedežu CIPKeBiP, Jamova cesta 39, 1000 Ljubljana (soba J422) ali </w:t>
      </w:r>
    </w:p>
    <w:p w:rsidR="00AE4262" w:rsidRDefault="0089256B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pošljejo </w:t>
      </w:r>
      <w:r w:rsidR="00265BE2">
        <w:rPr>
          <w:rFonts w:ascii="Arial Narrow" w:hAnsi="Arial Narrow" w:cs="Arial"/>
        </w:rPr>
        <w:t>po pošti</w:t>
      </w:r>
    </w:p>
    <w:p w:rsidR="0089256B" w:rsidRDefault="00265BE2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najkasneje </w:t>
      </w:r>
      <w:r w:rsidRPr="009266A6">
        <w:rPr>
          <w:rFonts w:ascii="Arial Narrow" w:hAnsi="Arial Narrow" w:cs="Arial"/>
        </w:rPr>
        <w:t xml:space="preserve">do </w:t>
      </w:r>
      <w:r w:rsidR="009266A6" w:rsidRPr="009266A6">
        <w:rPr>
          <w:rFonts w:ascii="Arial Narrow" w:hAnsi="Arial Narrow" w:cs="Arial"/>
          <w:b/>
        </w:rPr>
        <w:t>1</w:t>
      </w:r>
      <w:r w:rsidR="008C7A29">
        <w:rPr>
          <w:rFonts w:ascii="Arial Narrow" w:hAnsi="Arial Narrow" w:cs="Arial"/>
          <w:b/>
        </w:rPr>
        <w:t>5</w:t>
      </w:r>
      <w:r w:rsidRPr="009266A6">
        <w:rPr>
          <w:rFonts w:ascii="Arial Narrow" w:hAnsi="Arial Narrow" w:cs="Arial"/>
          <w:b/>
        </w:rPr>
        <w:t>.</w:t>
      </w:r>
      <w:r w:rsidR="00766EFD">
        <w:rPr>
          <w:rFonts w:ascii="Arial Narrow" w:hAnsi="Arial Narrow" w:cs="Arial"/>
          <w:b/>
        </w:rPr>
        <w:t>6</w:t>
      </w:r>
      <w:r w:rsidRPr="009266A6">
        <w:rPr>
          <w:rFonts w:ascii="Arial Narrow" w:hAnsi="Arial Narrow" w:cs="Arial"/>
          <w:b/>
        </w:rPr>
        <w:t>.201</w:t>
      </w:r>
      <w:r w:rsidR="008C7A29">
        <w:rPr>
          <w:rFonts w:ascii="Arial Narrow" w:hAnsi="Arial Narrow" w:cs="Arial"/>
          <w:b/>
        </w:rPr>
        <w:t>3</w:t>
      </w:r>
      <w:r>
        <w:rPr>
          <w:rFonts w:ascii="Arial Narrow" w:hAnsi="Arial Narrow" w:cs="Arial"/>
        </w:rPr>
        <w:t xml:space="preserve">. </w:t>
      </w:r>
      <w:r w:rsidR="0089256B">
        <w:rPr>
          <w:rFonts w:ascii="Arial Narrow" w:hAnsi="Arial Narrow" w:cs="Arial"/>
        </w:rPr>
        <w:t xml:space="preserve">Za priporočene pošiljke velja poštni žig. Nepravočasne prijave ne bodo upoštevane. </w:t>
      </w:r>
    </w:p>
    <w:p w:rsidR="0089256B" w:rsidRDefault="0089256B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265BE2" w:rsidRDefault="00265BE2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Kandidati bodo o izbiri obveščeni v roku 15 dni po opravljenem izbirnem postopku</w:t>
      </w:r>
      <w:r w:rsidR="00D00386">
        <w:rPr>
          <w:rFonts w:ascii="Arial Narrow" w:hAnsi="Arial Narrow" w:cs="Arial"/>
        </w:rPr>
        <w:t xml:space="preserve"> oziroma najkasneje do 3</w:t>
      </w:r>
      <w:r w:rsidR="005D3D2D">
        <w:rPr>
          <w:rFonts w:ascii="Arial Narrow" w:hAnsi="Arial Narrow" w:cs="Arial"/>
        </w:rPr>
        <w:t>0</w:t>
      </w:r>
      <w:r w:rsidR="00D00386">
        <w:rPr>
          <w:rFonts w:ascii="Arial Narrow" w:hAnsi="Arial Narrow" w:cs="Arial"/>
        </w:rPr>
        <w:t>.</w:t>
      </w:r>
      <w:r w:rsidR="005D3D2D">
        <w:rPr>
          <w:rFonts w:ascii="Arial Narrow" w:hAnsi="Arial Narrow" w:cs="Arial"/>
        </w:rPr>
        <w:t>6</w:t>
      </w:r>
      <w:r w:rsidR="00D00386">
        <w:rPr>
          <w:rFonts w:ascii="Arial Narrow" w:hAnsi="Arial Narrow" w:cs="Arial"/>
        </w:rPr>
        <w:t>.201</w:t>
      </w:r>
      <w:r w:rsidR="008C7A29">
        <w:rPr>
          <w:rFonts w:ascii="Arial Narrow" w:hAnsi="Arial Narrow" w:cs="Arial"/>
        </w:rPr>
        <w:t>3</w:t>
      </w:r>
      <w:r>
        <w:rPr>
          <w:rFonts w:ascii="Arial Narrow" w:hAnsi="Arial Narrow" w:cs="Arial"/>
        </w:rPr>
        <w:t>.</w:t>
      </w:r>
    </w:p>
    <w:p w:rsidR="00265BE2" w:rsidRDefault="00265BE2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265BE2" w:rsidRPr="00265BE2" w:rsidRDefault="00265BE2" w:rsidP="003F59AE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</w:rPr>
      </w:pPr>
      <w:r w:rsidRPr="00265BE2">
        <w:rPr>
          <w:rFonts w:ascii="Arial Narrow" w:hAnsi="Arial Narrow" w:cs="Arial"/>
          <w:b/>
        </w:rPr>
        <w:t xml:space="preserve">Razpisna dokumentacija </w:t>
      </w:r>
    </w:p>
    <w:p w:rsidR="00265BE2" w:rsidRDefault="00265BE2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265BE2" w:rsidRDefault="00265BE2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Razpisna dokumentacija je na voljo na spletni strani </w:t>
      </w:r>
      <w:hyperlink r:id="rId9" w:history="1">
        <w:r w:rsidRPr="00C97A4D">
          <w:rPr>
            <w:rStyle w:val="Hyperlink"/>
            <w:rFonts w:ascii="Arial Narrow" w:hAnsi="Arial Narrow" w:cs="Arial"/>
          </w:rPr>
          <w:t>www.cipkebip.org</w:t>
        </w:r>
      </w:hyperlink>
      <w:r w:rsidR="00184C1B">
        <w:rPr>
          <w:rFonts w:ascii="Arial Narrow" w:hAnsi="Arial Narrow" w:cs="Arial"/>
        </w:rPr>
        <w:t xml:space="preserve"> v rubriki </w:t>
      </w:r>
      <w:r w:rsidR="009266A6">
        <w:rPr>
          <w:rFonts w:ascii="Arial Narrow" w:hAnsi="Arial Narrow" w:cs="Arial"/>
        </w:rPr>
        <w:t>javna naročila</w:t>
      </w:r>
      <w:r w:rsidR="00184C1B">
        <w:rPr>
          <w:rFonts w:ascii="Arial Narrow" w:hAnsi="Arial Narrow" w:cs="Arial"/>
        </w:rPr>
        <w:t xml:space="preserve"> in </w:t>
      </w:r>
      <w:r w:rsidR="00F630A7">
        <w:rPr>
          <w:rFonts w:ascii="Arial Narrow" w:hAnsi="Arial Narrow" w:cs="Arial"/>
        </w:rPr>
        <w:t>obsega</w:t>
      </w:r>
      <w:r w:rsidR="00184C1B">
        <w:rPr>
          <w:rFonts w:ascii="Arial Narrow" w:hAnsi="Arial Narrow" w:cs="Arial"/>
        </w:rPr>
        <w:t>:</w:t>
      </w:r>
    </w:p>
    <w:p w:rsidR="00184C1B" w:rsidRDefault="00184C1B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Objavo javnega razpisa</w:t>
      </w:r>
    </w:p>
    <w:p w:rsidR="00184C1B" w:rsidRDefault="00184C1B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Prijavni obrazec</w:t>
      </w:r>
    </w:p>
    <w:p w:rsidR="00184C1B" w:rsidRDefault="00184C1B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Izjavo št. 1</w:t>
      </w:r>
    </w:p>
    <w:p w:rsidR="00184C1B" w:rsidRDefault="00184C1B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Izjavo št. 2</w:t>
      </w:r>
    </w:p>
    <w:p w:rsidR="00FE4CF5" w:rsidRDefault="00FE4CF5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Izjavo št. 3</w:t>
      </w:r>
    </w:p>
    <w:p w:rsidR="00184C1B" w:rsidRDefault="00184C1B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Potrdilo in ocenjevalni list (informativno gradivo, izpolni mentor)</w:t>
      </w:r>
    </w:p>
    <w:p w:rsidR="00184C1B" w:rsidRDefault="00184C1B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D759BF" w:rsidRPr="00840954" w:rsidRDefault="00D759BF" w:rsidP="003F59AE">
      <w:pPr>
        <w:pStyle w:val="ListParagraph"/>
        <w:numPr>
          <w:ilvl w:val="0"/>
          <w:numId w:val="5"/>
        </w:numPr>
        <w:jc w:val="both"/>
        <w:rPr>
          <w:rFonts w:ascii="Arial Narrow" w:hAnsi="Arial Narrow" w:cs="Arial"/>
          <w:b/>
        </w:rPr>
      </w:pPr>
      <w:r w:rsidRPr="00840954">
        <w:rPr>
          <w:rFonts w:ascii="Arial Narrow" w:hAnsi="Arial Narrow" w:cs="Arial"/>
          <w:b/>
        </w:rPr>
        <w:t>Dodatne informacije</w:t>
      </w:r>
    </w:p>
    <w:p w:rsidR="00D759BF" w:rsidRDefault="00D759BF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840954" w:rsidRDefault="00D759BF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Kandidati lahko dobijo dodatne informacije v zvezi z javnim razpisom na tel. </w:t>
      </w:r>
      <w:r w:rsidR="00840954">
        <w:rPr>
          <w:rFonts w:ascii="Arial Narrow" w:hAnsi="Arial Narrow" w:cs="Arial"/>
        </w:rPr>
        <w:t>š</w:t>
      </w:r>
      <w:r>
        <w:rPr>
          <w:rFonts w:ascii="Arial Narrow" w:hAnsi="Arial Narrow" w:cs="Arial"/>
        </w:rPr>
        <w:t>t. 01/477 3856</w:t>
      </w:r>
      <w:r w:rsidR="00840954">
        <w:rPr>
          <w:rFonts w:ascii="Arial Narrow" w:hAnsi="Arial Narrow" w:cs="Arial"/>
        </w:rPr>
        <w:t xml:space="preserve"> ali na elektronskem naslovu </w:t>
      </w:r>
      <w:hyperlink r:id="rId10" w:history="1">
        <w:r w:rsidR="009266A6" w:rsidRPr="0021780D">
          <w:rPr>
            <w:rStyle w:val="Hyperlink"/>
            <w:rFonts w:ascii="Arial Narrow" w:hAnsi="Arial Narrow" w:cs="Arial"/>
          </w:rPr>
          <w:t>info@cipkebip.org</w:t>
        </w:r>
      </w:hyperlink>
      <w:r w:rsidR="00840954">
        <w:rPr>
          <w:rFonts w:ascii="Arial Narrow" w:hAnsi="Arial Narrow" w:cs="Arial"/>
        </w:rPr>
        <w:t>.</w:t>
      </w:r>
    </w:p>
    <w:p w:rsidR="00840954" w:rsidRDefault="00840954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840954" w:rsidRDefault="00840954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840954" w:rsidRDefault="00840954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Slovnični moški spol se v tem javnem razpisu uporablja kot spolno nevtralna oblika, ki se nanaša tako na ženske kot na moške.</w:t>
      </w:r>
    </w:p>
    <w:p w:rsidR="00840954" w:rsidRDefault="00840954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840954" w:rsidRDefault="00840954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840954" w:rsidRDefault="00840954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840954" w:rsidRDefault="00840954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dr. Livija Tušar</w:t>
      </w:r>
    </w:p>
    <w:p w:rsidR="00840954" w:rsidRPr="00AE4262" w:rsidRDefault="00840954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 xml:space="preserve">          poslovna direktorica </w:t>
      </w:r>
    </w:p>
    <w:p w:rsidR="00851E61" w:rsidRDefault="00851E61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92242D" w:rsidRDefault="0092242D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9B7A2A" w:rsidRDefault="009B7A2A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9B7A2A" w:rsidRDefault="009B7A2A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9B7A2A" w:rsidRDefault="009B7A2A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9B7A2A" w:rsidRDefault="009B7A2A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9B7A2A" w:rsidRDefault="009B7A2A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9B7A2A" w:rsidRDefault="009B7A2A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92242D" w:rsidRDefault="0092242D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Razpisna dokumentacija:</w:t>
      </w:r>
    </w:p>
    <w:p w:rsidR="0092242D" w:rsidRDefault="00303669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-Celotno besedi</w:t>
      </w:r>
      <w:r w:rsidR="0092242D">
        <w:rPr>
          <w:rFonts w:ascii="Arial Narrow" w:hAnsi="Arial Narrow" w:cs="Arial"/>
        </w:rPr>
        <w:t>lo javnega razpisa</w:t>
      </w:r>
    </w:p>
    <w:p w:rsidR="0092242D" w:rsidRDefault="0092242D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-Prijavni obrazec</w:t>
      </w:r>
    </w:p>
    <w:p w:rsidR="0092242D" w:rsidRDefault="0092242D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-Izjava št. 1</w:t>
      </w:r>
    </w:p>
    <w:p w:rsidR="0092242D" w:rsidRDefault="0092242D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-Izjava št. 2</w:t>
      </w:r>
    </w:p>
    <w:p w:rsidR="0092242D" w:rsidRDefault="0092242D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-Izjava št 3</w:t>
      </w:r>
    </w:p>
    <w:p w:rsidR="0092242D" w:rsidRDefault="0092242D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-Potrdilo in ocenjevalni list (informativno gradivo, izpolni mentor</w:t>
      </w:r>
    </w:p>
    <w:p w:rsidR="00282E46" w:rsidRDefault="00282E46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92242D" w:rsidRDefault="0092242D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92242D" w:rsidRPr="005B1849" w:rsidRDefault="0092242D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282E46" w:rsidRDefault="00840954" w:rsidP="003F59AE">
      <w:pPr>
        <w:pStyle w:val="ListParagraph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Povezave:</w:t>
      </w:r>
    </w:p>
    <w:p w:rsidR="00840954" w:rsidRPr="00454B6B" w:rsidRDefault="00840954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71729A">
        <w:rPr>
          <w:rFonts w:ascii="Arial Narrow" w:hAnsi="Arial Narrow" w:cs="Arial"/>
        </w:rPr>
        <w:t>Pravilnik o postopkih (so)financiranja, ocenjevanja in spremljanju izvajanja raziskovalne dejavnosti (Ur. l. RS, št. 4</w:t>
      </w:r>
      <w:r w:rsidR="007A401D" w:rsidRPr="0071729A">
        <w:rPr>
          <w:rFonts w:ascii="Arial Narrow" w:hAnsi="Arial Narrow" w:cs="Arial"/>
        </w:rPr>
        <w:t>/2011</w:t>
      </w:r>
      <w:r w:rsidR="00454B6B">
        <w:rPr>
          <w:rFonts w:ascii="Arial Narrow" w:hAnsi="Arial Narrow" w:cs="Arial"/>
        </w:rPr>
        <w:t>in 72/11</w:t>
      </w:r>
      <w:r w:rsidR="007A401D" w:rsidRPr="0071729A">
        <w:rPr>
          <w:rFonts w:ascii="Arial Narrow" w:hAnsi="Arial Narrow" w:cs="Arial"/>
        </w:rPr>
        <w:t xml:space="preserve">): </w:t>
      </w:r>
      <w:hyperlink r:id="rId11" w:history="1">
        <w:r w:rsidR="007A401D" w:rsidRPr="0071729A">
          <w:rPr>
            <w:rStyle w:val="Hyperlink"/>
            <w:rFonts w:ascii="Arial Narrow" w:hAnsi="Arial Narrow"/>
          </w:rPr>
          <w:t>http://www.uradni-list.si/1/objava.jsp?urlid=20114&amp;stevilka=110</w:t>
        </w:r>
      </w:hyperlink>
      <w:r w:rsidR="00C73201">
        <w:t xml:space="preserve"> </w:t>
      </w:r>
      <w:r w:rsidR="00C73201" w:rsidRPr="00C73201">
        <w:rPr>
          <w:sz w:val="20"/>
          <w:szCs w:val="20"/>
        </w:rPr>
        <w:t>in</w:t>
      </w:r>
    </w:p>
    <w:p w:rsidR="00454B6B" w:rsidRPr="008E065F" w:rsidRDefault="00454B6B" w:rsidP="00454B6B">
      <w:pPr>
        <w:pStyle w:val="ListParagraph"/>
        <w:jc w:val="both"/>
        <w:rPr>
          <w:rFonts w:ascii="Arial Narrow" w:hAnsi="Arial Narrow"/>
          <w:sz w:val="20"/>
          <w:szCs w:val="20"/>
        </w:rPr>
      </w:pPr>
      <w:r w:rsidRPr="008E065F">
        <w:rPr>
          <w:rFonts w:ascii="Arial Narrow" w:hAnsi="Arial Narrow"/>
          <w:sz w:val="20"/>
          <w:szCs w:val="20"/>
        </w:rPr>
        <w:t xml:space="preserve">      </w:t>
      </w:r>
      <w:r w:rsidR="00C73201" w:rsidRPr="008E065F">
        <w:rPr>
          <w:rFonts w:ascii="Arial Narrow" w:hAnsi="Arial Narrow"/>
          <w:sz w:val="20"/>
          <w:szCs w:val="20"/>
        </w:rPr>
        <w:t xml:space="preserve">               </w:t>
      </w:r>
      <w:r w:rsidR="008E065F">
        <w:rPr>
          <w:rFonts w:ascii="Arial Narrow" w:hAnsi="Arial Narrow"/>
          <w:sz w:val="20"/>
          <w:szCs w:val="20"/>
        </w:rPr>
        <w:t xml:space="preserve">      </w:t>
      </w:r>
      <w:r w:rsidR="00C73201" w:rsidRPr="008E065F">
        <w:rPr>
          <w:rFonts w:ascii="Arial Narrow" w:hAnsi="Arial Narrow"/>
          <w:sz w:val="20"/>
          <w:szCs w:val="20"/>
        </w:rPr>
        <w:t xml:space="preserve">   </w:t>
      </w:r>
      <w:hyperlink r:id="rId12" w:history="1">
        <w:r w:rsidR="00C73201" w:rsidRPr="008E065F">
          <w:rPr>
            <w:rStyle w:val="Hyperlink"/>
            <w:rFonts w:ascii="Arial Narrow" w:hAnsi="Arial Narrow"/>
            <w:sz w:val="20"/>
            <w:szCs w:val="20"/>
          </w:rPr>
          <w:t>http://www.uradni-list.si/1/objava.jsp?urlid=201172&amp;stevilka=3130</w:t>
        </w:r>
      </w:hyperlink>
    </w:p>
    <w:p w:rsidR="00C73201" w:rsidRPr="00C73201" w:rsidRDefault="00C73201" w:rsidP="00454B6B">
      <w:pPr>
        <w:pStyle w:val="ListParagraph"/>
        <w:jc w:val="both"/>
        <w:rPr>
          <w:rFonts w:ascii="Arial Narrow" w:hAnsi="Arial Narrow" w:cs="Arial"/>
          <w:sz w:val="20"/>
          <w:szCs w:val="20"/>
        </w:rPr>
      </w:pPr>
    </w:p>
    <w:p w:rsidR="007A401D" w:rsidRPr="0071729A" w:rsidRDefault="007A401D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71729A">
        <w:rPr>
          <w:rFonts w:ascii="Arial Narrow" w:hAnsi="Arial Narrow" w:cs="Arial"/>
        </w:rPr>
        <w:t xml:space="preserve">Javna agencija za raziskovalno dejavnost Republike Slovenije (ARRS) – mladi raziskovalci: </w:t>
      </w:r>
      <w:hyperlink r:id="rId13" w:history="1">
        <w:r w:rsidRPr="0071729A">
          <w:rPr>
            <w:rStyle w:val="Hyperlink"/>
            <w:rFonts w:ascii="Arial Narrow" w:hAnsi="Arial Narrow"/>
          </w:rPr>
          <w:t>http://www.arrs.gov.si/sl/mr/</w:t>
        </w:r>
      </w:hyperlink>
    </w:p>
    <w:p w:rsidR="0071729A" w:rsidRPr="0071729A" w:rsidRDefault="0071729A" w:rsidP="003F59AE">
      <w:pPr>
        <w:pStyle w:val="ListParagraph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71729A">
        <w:rPr>
          <w:rFonts w:ascii="Arial Narrow" w:hAnsi="Arial Narrow"/>
        </w:rPr>
        <w:t xml:space="preserve">Center odličnosti za integrirane pristope v kemiji in biologiji proteinov: </w:t>
      </w:r>
      <w:r w:rsidRPr="0071729A">
        <w:rPr>
          <w:rStyle w:val="Hyperlink"/>
          <w:rFonts w:ascii="Arial Narrow" w:hAnsi="Arial Narrow"/>
        </w:rPr>
        <w:t>http://www.cipkebip.org</w:t>
      </w:r>
    </w:p>
    <w:p w:rsidR="00282E46" w:rsidRPr="005B1849" w:rsidRDefault="00282E46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282E46" w:rsidRPr="005B1849" w:rsidRDefault="00282E46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282E46" w:rsidRPr="005B1849" w:rsidRDefault="00282E46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904FB6" w:rsidRPr="005B1849" w:rsidRDefault="00904FB6" w:rsidP="003F59AE">
      <w:pPr>
        <w:pStyle w:val="ListParagraph"/>
        <w:ind w:left="0"/>
        <w:jc w:val="both"/>
        <w:rPr>
          <w:rFonts w:ascii="Arial Narrow" w:hAnsi="Arial Narrow" w:cs="Arial"/>
        </w:rPr>
      </w:pPr>
    </w:p>
    <w:p w:rsidR="00282E46" w:rsidRPr="00956E65" w:rsidRDefault="00282E46" w:rsidP="003F59AE">
      <w:pPr>
        <w:pStyle w:val="ListParagraph"/>
        <w:ind w:left="5664" w:firstLine="708"/>
        <w:jc w:val="both"/>
        <w:rPr>
          <w:rFonts w:cs="Arial"/>
        </w:rPr>
      </w:pPr>
    </w:p>
    <w:sectPr w:rsidR="00282E46" w:rsidRPr="00956E65" w:rsidSect="007505C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9A3" w:rsidRDefault="00EC59A3" w:rsidP="00E476E9">
      <w:r>
        <w:separator/>
      </w:r>
    </w:p>
  </w:endnote>
  <w:endnote w:type="continuationSeparator" w:id="0">
    <w:p w:rsidR="00EC59A3" w:rsidRDefault="00EC59A3" w:rsidP="00E47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526" w:rsidRDefault="00D925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054" w:rsidRDefault="00D319A5" w:rsidP="00747279">
    <w:pPr>
      <w:pStyle w:val="ListParagraph"/>
      <w:ind w:left="0"/>
      <w:jc w:val="right"/>
    </w:pPr>
    <w:r>
      <w:rPr>
        <w:noProof/>
      </w:rPr>
      <w:drawing>
        <wp:inline distT="0" distB="0" distL="0" distR="0">
          <wp:extent cx="137795" cy="681355"/>
          <wp:effectExtent l="1905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" cy="681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47279" w:rsidRPr="00770A06" w:rsidRDefault="00747279" w:rsidP="00747279">
    <w:pPr>
      <w:pStyle w:val="ListParagraph"/>
      <w:ind w:left="0"/>
      <w:jc w:val="right"/>
      <w:rPr>
        <w:rFonts w:ascii="Arial Narrow" w:hAnsi="Arial Narrow"/>
        <w:sz w:val="16"/>
        <w:szCs w:val="16"/>
      </w:rPr>
    </w:pPr>
    <w:r w:rsidRPr="00770A06">
      <w:rPr>
        <w:rFonts w:ascii="Arial Narrow" w:hAnsi="Arial Narrow"/>
        <w:sz w:val="16"/>
        <w:szCs w:val="16"/>
      </w:rPr>
      <w:t>CIPKEBIP</w:t>
    </w:r>
  </w:p>
  <w:p w:rsidR="00747279" w:rsidRPr="00770A06" w:rsidRDefault="00747279" w:rsidP="00747279">
    <w:pPr>
      <w:pStyle w:val="ListParagraph"/>
      <w:ind w:left="0"/>
      <w:jc w:val="right"/>
      <w:rPr>
        <w:rFonts w:ascii="Arial Narrow" w:hAnsi="Arial Narrow"/>
        <w:sz w:val="16"/>
        <w:szCs w:val="16"/>
      </w:rPr>
    </w:pPr>
    <w:r w:rsidRPr="00770A06">
      <w:rPr>
        <w:rFonts w:ascii="Arial Narrow" w:hAnsi="Arial Narrow"/>
        <w:sz w:val="16"/>
        <w:szCs w:val="16"/>
      </w:rPr>
      <w:t>Jamova cesta 39, SI-1000 Ljubljana</w:t>
    </w:r>
  </w:p>
  <w:p w:rsidR="00747279" w:rsidRPr="00770A06" w:rsidRDefault="00EC59A3" w:rsidP="00747279">
    <w:pPr>
      <w:pStyle w:val="ListParagraph"/>
      <w:ind w:left="0"/>
      <w:jc w:val="right"/>
      <w:rPr>
        <w:rFonts w:ascii="Arial Narrow" w:hAnsi="Arial Narrow"/>
        <w:color w:val="0D0D0D"/>
        <w:sz w:val="16"/>
        <w:szCs w:val="16"/>
      </w:rPr>
    </w:pPr>
    <w:hyperlink r:id="rId2" w:history="1">
      <w:r w:rsidR="00747279" w:rsidRPr="00770A06">
        <w:rPr>
          <w:rStyle w:val="Hyperlink"/>
          <w:rFonts w:ascii="Arial Narrow" w:hAnsi="Arial Narrow"/>
          <w:color w:val="0D0D0D"/>
          <w:sz w:val="16"/>
          <w:szCs w:val="16"/>
          <w:u w:val="none"/>
        </w:rPr>
        <w:t>www.cipkebip.org</w:t>
      </w:r>
    </w:hyperlink>
  </w:p>
  <w:p w:rsidR="00747279" w:rsidRPr="00747279" w:rsidRDefault="00367836" w:rsidP="00747279">
    <w:pPr>
      <w:pStyle w:val="ListParagraph"/>
      <w:ind w:left="0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14605</wp:posOffset>
              </wp:positionH>
              <wp:positionV relativeFrom="paragraph">
                <wp:posOffset>78740</wp:posOffset>
              </wp:positionV>
              <wp:extent cx="6702425" cy="8255"/>
              <wp:effectExtent l="14605" t="12065" r="17145" b="1778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02425" cy="8255"/>
                      </a:xfrm>
                      <a:prstGeom prst="straightConnector1">
                        <a:avLst/>
                      </a:prstGeom>
                      <a:noFill/>
                      <a:ln w="22225">
                        <a:solidFill>
                          <a:srgbClr val="E36C0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15pt;margin-top:6.2pt;width:527.75pt;height: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" strokecolor="#e36c0a" strokeweight="1.75pt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526" w:rsidRDefault="00D925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9A3" w:rsidRDefault="00EC59A3" w:rsidP="00E476E9">
      <w:r>
        <w:separator/>
      </w:r>
    </w:p>
  </w:footnote>
  <w:footnote w:type="continuationSeparator" w:id="0">
    <w:p w:rsidR="00EC59A3" w:rsidRDefault="00EC59A3" w:rsidP="00E476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526" w:rsidRDefault="00D925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86B" w:rsidRPr="005655F8" w:rsidRDefault="003B25C9" w:rsidP="005655F8">
    <w:pPr>
      <w:pStyle w:val="ListParagraph"/>
      <w:ind w:left="0"/>
      <w:rPr>
        <w:sz w:val="20"/>
      </w:rPr>
    </w:pPr>
    <w:r>
      <w:rPr>
        <w:noProof/>
      </w:rPr>
      <w:drawing>
        <wp:inline distT="0" distB="0" distL="0" distR="0" wp14:anchorId="2FE89FC8" wp14:editId="0A468A7C">
          <wp:extent cx="1404395" cy="609600"/>
          <wp:effectExtent l="0" t="0" r="5715" b="0"/>
          <wp:docPr id="3" name="Picture 3" descr="cid:03E9B52F-9E82-4711-951E-FFCD9D695DBC@ijs.s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03E9B52F-9E82-4711-951E-FFCD9D695DBC@ijs.s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439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4F3B6DD2" wp14:editId="35F0E2AA">
          <wp:extent cx="1356360" cy="243871"/>
          <wp:effectExtent l="0" t="0" r="0" b="381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2438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75345145" wp14:editId="731EC923">
          <wp:extent cx="1790700" cy="501939"/>
          <wp:effectExtent l="0" t="0" r="0" b="0"/>
          <wp:docPr id="4" name="Picture 4" descr="LOGOTIP-ESRR-S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TIP-ESRR-SL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501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526" w:rsidRDefault="00D925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C6163"/>
    <w:multiLevelType w:val="hybridMultilevel"/>
    <w:tmpl w:val="2D0443F4"/>
    <w:lvl w:ilvl="0" w:tplc="4106E0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10C51"/>
    <w:multiLevelType w:val="hybridMultilevel"/>
    <w:tmpl w:val="783286A4"/>
    <w:lvl w:ilvl="0" w:tplc="2EF4B146">
      <w:start w:val="3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40177"/>
    <w:multiLevelType w:val="hybridMultilevel"/>
    <w:tmpl w:val="AB24250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2C01D7"/>
    <w:multiLevelType w:val="hybridMultilevel"/>
    <w:tmpl w:val="AAA04054"/>
    <w:lvl w:ilvl="0" w:tplc="5598350E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4B6892"/>
    <w:multiLevelType w:val="hybridMultilevel"/>
    <w:tmpl w:val="FAB81D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690B11"/>
    <w:multiLevelType w:val="multilevel"/>
    <w:tmpl w:val="5F860B34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4BE84835"/>
    <w:multiLevelType w:val="hybridMultilevel"/>
    <w:tmpl w:val="60061EEE"/>
    <w:lvl w:ilvl="0" w:tplc="9402BD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D516AD2"/>
    <w:multiLevelType w:val="hybridMultilevel"/>
    <w:tmpl w:val="7602B234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B2C7484"/>
    <w:multiLevelType w:val="multilevel"/>
    <w:tmpl w:val="0424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8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9F8"/>
    <w:rsid w:val="000112AC"/>
    <w:rsid w:val="00026F89"/>
    <w:rsid w:val="00056054"/>
    <w:rsid w:val="00083972"/>
    <w:rsid w:val="000A4409"/>
    <w:rsid w:val="000F68F6"/>
    <w:rsid w:val="000F7761"/>
    <w:rsid w:val="0010481E"/>
    <w:rsid w:val="0013343F"/>
    <w:rsid w:val="00157C1C"/>
    <w:rsid w:val="00165A41"/>
    <w:rsid w:val="00184C1B"/>
    <w:rsid w:val="001D3AE9"/>
    <w:rsid w:val="001E5536"/>
    <w:rsid w:val="0020436B"/>
    <w:rsid w:val="00211813"/>
    <w:rsid w:val="002157FF"/>
    <w:rsid w:val="002460A7"/>
    <w:rsid w:val="00246E3C"/>
    <w:rsid w:val="00265BE2"/>
    <w:rsid w:val="00282E46"/>
    <w:rsid w:val="002873A5"/>
    <w:rsid w:val="002A014D"/>
    <w:rsid w:val="002C2751"/>
    <w:rsid w:val="002F5720"/>
    <w:rsid w:val="002F5B50"/>
    <w:rsid w:val="00302DBA"/>
    <w:rsid w:val="00303669"/>
    <w:rsid w:val="0032035F"/>
    <w:rsid w:val="00353C73"/>
    <w:rsid w:val="00367836"/>
    <w:rsid w:val="00384552"/>
    <w:rsid w:val="003A2F66"/>
    <w:rsid w:val="003B25C9"/>
    <w:rsid w:val="003E0833"/>
    <w:rsid w:val="003E1A26"/>
    <w:rsid w:val="003F59AE"/>
    <w:rsid w:val="0041460F"/>
    <w:rsid w:val="00417EB5"/>
    <w:rsid w:val="00425DA0"/>
    <w:rsid w:val="00450D57"/>
    <w:rsid w:val="00454B6B"/>
    <w:rsid w:val="0045661F"/>
    <w:rsid w:val="00474B22"/>
    <w:rsid w:val="00494CA1"/>
    <w:rsid w:val="00494ECF"/>
    <w:rsid w:val="00495E51"/>
    <w:rsid w:val="004A7DEF"/>
    <w:rsid w:val="004D1834"/>
    <w:rsid w:val="004E1339"/>
    <w:rsid w:val="004F7C00"/>
    <w:rsid w:val="00510EEA"/>
    <w:rsid w:val="00517E9E"/>
    <w:rsid w:val="005210D2"/>
    <w:rsid w:val="0054425A"/>
    <w:rsid w:val="00553DA7"/>
    <w:rsid w:val="005631E2"/>
    <w:rsid w:val="0056456D"/>
    <w:rsid w:val="005655F8"/>
    <w:rsid w:val="00575E89"/>
    <w:rsid w:val="0058309E"/>
    <w:rsid w:val="00596B31"/>
    <w:rsid w:val="005A435D"/>
    <w:rsid w:val="005B1849"/>
    <w:rsid w:val="005B255A"/>
    <w:rsid w:val="005B3ABC"/>
    <w:rsid w:val="005D1DBD"/>
    <w:rsid w:val="005D3D2D"/>
    <w:rsid w:val="005E3DA9"/>
    <w:rsid w:val="005E750D"/>
    <w:rsid w:val="005F5D41"/>
    <w:rsid w:val="0060224F"/>
    <w:rsid w:val="00627ECB"/>
    <w:rsid w:val="006569E6"/>
    <w:rsid w:val="00686C73"/>
    <w:rsid w:val="00694AF7"/>
    <w:rsid w:val="006B73EB"/>
    <w:rsid w:val="006C1CB2"/>
    <w:rsid w:val="006F0A17"/>
    <w:rsid w:val="006F0A6D"/>
    <w:rsid w:val="006F31C4"/>
    <w:rsid w:val="00707117"/>
    <w:rsid w:val="0071729A"/>
    <w:rsid w:val="00733CDD"/>
    <w:rsid w:val="00736C9D"/>
    <w:rsid w:val="007459F8"/>
    <w:rsid w:val="00747279"/>
    <w:rsid w:val="007505CF"/>
    <w:rsid w:val="007513AB"/>
    <w:rsid w:val="007668AC"/>
    <w:rsid w:val="00766EFD"/>
    <w:rsid w:val="00770A06"/>
    <w:rsid w:val="0077422F"/>
    <w:rsid w:val="00775F59"/>
    <w:rsid w:val="0078253A"/>
    <w:rsid w:val="007A401D"/>
    <w:rsid w:val="007C7162"/>
    <w:rsid w:val="00840954"/>
    <w:rsid w:val="0085136E"/>
    <w:rsid w:val="00851C92"/>
    <w:rsid w:val="00851E61"/>
    <w:rsid w:val="00866C1A"/>
    <w:rsid w:val="00870F44"/>
    <w:rsid w:val="008879F7"/>
    <w:rsid w:val="00887C4C"/>
    <w:rsid w:val="0089256B"/>
    <w:rsid w:val="008B330B"/>
    <w:rsid w:val="008B793B"/>
    <w:rsid w:val="008C7A29"/>
    <w:rsid w:val="008D5637"/>
    <w:rsid w:val="008E065F"/>
    <w:rsid w:val="008E092D"/>
    <w:rsid w:val="008E4BA5"/>
    <w:rsid w:val="00904FB6"/>
    <w:rsid w:val="0092242D"/>
    <w:rsid w:val="009266A6"/>
    <w:rsid w:val="00956E65"/>
    <w:rsid w:val="009729D4"/>
    <w:rsid w:val="00974511"/>
    <w:rsid w:val="0098705D"/>
    <w:rsid w:val="009A1A96"/>
    <w:rsid w:val="009A626E"/>
    <w:rsid w:val="009B7A2A"/>
    <w:rsid w:val="009C0562"/>
    <w:rsid w:val="009D29D8"/>
    <w:rsid w:val="009E0A45"/>
    <w:rsid w:val="00A22C30"/>
    <w:rsid w:val="00A76E88"/>
    <w:rsid w:val="00A8234C"/>
    <w:rsid w:val="00AA0639"/>
    <w:rsid w:val="00AB155F"/>
    <w:rsid w:val="00AB34ED"/>
    <w:rsid w:val="00AE2DE8"/>
    <w:rsid w:val="00AE4262"/>
    <w:rsid w:val="00AE47DB"/>
    <w:rsid w:val="00AE77FD"/>
    <w:rsid w:val="00AF4E0F"/>
    <w:rsid w:val="00AF6F70"/>
    <w:rsid w:val="00B43BE9"/>
    <w:rsid w:val="00B474D9"/>
    <w:rsid w:val="00B61605"/>
    <w:rsid w:val="00B7650A"/>
    <w:rsid w:val="00B853A8"/>
    <w:rsid w:val="00B9441B"/>
    <w:rsid w:val="00BA7CBD"/>
    <w:rsid w:val="00BB064B"/>
    <w:rsid w:val="00BB1706"/>
    <w:rsid w:val="00BB5AA8"/>
    <w:rsid w:val="00BC3434"/>
    <w:rsid w:val="00BE0517"/>
    <w:rsid w:val="00BE7A07"/>
    <w:rsid w:val="00BF1B3B"/>
    <w:rsid w:val="00BF2B40"/>
    <w:rsid w:val="00BF63AB"/>
    <w:rsid w:val="00C122F3"/>
    <w:rsid w:val="00C218E7"/>
    <w:rsid w:val="00C50765"/>
    <w:rsid w:val="00C73201"/>
    <w:rsid w:val="00CA2D48"/>
    <w:rsid w:val="00CB286B"/>
    <w:rsid w:val="00CC7175"/>
    <w:rsid w:val="00CD1A92"/>
    <w:rsid w:val="00CE019E"/>
    <w:rsid w:val="00CE2576"/>
    <w:rsid w:val="00CE642D"/>
    <w:rsid w:val="00CF01D0"/>
    <w:rsid w:val="00CF0214"/>
    <w:rsid w:val="00CF3E8E"/>
    <w:rsid w:val="00D00386"/>
    <w:rsid w:val="00D24103"/>
    <w:rsid w:val="00D26D26"/>
    <w:rsid w:val="00D319A5"/>
    <w:rsid w:val="00D35634"/>
    <w:rsid w:val="00D42833"/>
    <w:rsid w:val="00D759BF"/>
    <w:rsid w:val="00D92526"/>
    <w:rsid w:val="00D94C27"/>
    <w:rsid w:val="00DB09FB"/>
    <w:rsid w:val="00DD1CE5"/>
    <w:rsid w:val="00DE2BEA"/>
    <w:rsid w:val="00E03100"/>
    <w:rsid w:val="00E26305"/>
    <w:rsid w:val="00E476E9"/>
    <w:rsid w:val="00E5475F"/>
    <w:rsid w:val="00E62F7C"/>
    <w:rsid w:val="00E66C98"/>
    <w:rsid w:val="00EA27DC"/>
    <w:rsid w:val="00EB381D"/>
    <w:rsid w:val="00EB5644"/>
    <w:rsid w:val="00EC59A3"/>
    <w:rsid w:val="00ED11DA"/>
    <w:rsid w:val="00EE4CA3"/>
    <w:rsid w:val="00EF12C7"/>
    <w:rsid w:val="00F22A94"/>
    <w:rsid w:val="00F574C9"/>
    <w:rsid w:val="00F630A7"/>
    <w:rsid w:val="00F82381"/>
    <w:rsid w:val="00FE4CF5"/>
    <w:rsid w:val="00FE5820"/>
    <w:rsid w:val="00FF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A92"/>
    <w:rPr>
      <w:rFonts w:ascii="Arial" w:eastAsia="Times New Roman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9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F7C00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A22C30"/>
    <w:pPr>
      <w:tabs>
        <w:tab w:val="center" w:pos="4536"/>
        <w:tab w:val="right" w:pos="9072"/>
      </w:tabs>
    </w:pPr>
    <w:rPr>
      <w:rFonts w:ascii="Arial Narrow" w:hAnsi="Arial Narrow"/>
      <w:noProof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22C30"/>
    <w:rPr>
      <w:rFonts w:ascii="Arial Narrow" w:hAnsi="Arial Narrow"/>
      <w:noProof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476E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76E9"/>
    <w:rPr>
      <w:sz w:val="22"/>
      <w:szCs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E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ECF"/>
    <w:rPr>
      <w:rFonts w:ascii="Tahoma" w:hAnsi="Tahoma" w:cs="Tahoma"/>
      <w:sz w:val="16"/>
      <w:szCs w:val="16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D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D26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D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D26"/>
    <w:rPr>
      <w:b/>
      <w:bCs/>
      <w:lang w:val="en-GB" w:eastAsia="en-US"/>
    </w:rPr>
  </w:style>
  <w:style w:type="paragraph" w:customStyle="1" w:styleId="Odstavekseznama">
    <w:name w:val="Odstavek seznama"/>
    <w:basedOn w:val="Normal"/>
    <w:qFormat/>
    <w:rsid w:val="007513AB"/>
    <w:pPr>
      <w:ind w:left="720"/>
      <w:contextualSpacing/>
    </w:pPr>
  </w:style>
  <w:style w:type="table" w:styleId="TableGrid">
    <w:name w:val="Table Grid"/>
    <w:basedOn w:val="TableNormal"/>
    <w:uiPriority w:val="59"/>
    <w:rsid w:val="005655F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282E46"/>
    <w:pPr>
      <w:tabs>
        <w:tab w:val="left" w:pos="-720"/>
      </w:tabs>
      <w:suppressAutoHyphens/>
      <w:jc w:val="both"/>
    </w:pPr>
    <w:rPr>
      <w:rFonts w:ascii="Times New Roman" w:hAnsi="Times New Roman"/>
      <w:color w:val="008000"/>
      <w:spacing w:val="-2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282E46"/>
    <w:rPr>
      <w:rFonts w:ascii="Times New Roman" w:eastAsia="Times New Roman" w:hAnsi="Times New Roman"/>
      <w:color w:val="008000"/>
      <w:spacing w:val="-2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E2DE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E2DE8"/>
    <w:rPr>
      <w:rFonts w:ascii="Arial" w:eastAsia="Times New Roman" w:hAnsi="Arial"/>
    </w:rPr>
  </w:style>
  <w:style w:type="character" w:styleId="EndnoteReference">
    <w:name w:val="endnote reference"/>
    <w:basedOn w:val="DefaultParagraphFont"/>
    <w:uiPriority w:val="99"/>
    <w:semiHidden/>
    <w:unhideWhenUsed/>
    <w:rsid w:val="00AE2DE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E2DE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2DE8"/>
    <w:rPr>
      <w:rFonts w:ascii="Arial" w:eastAsia="Times New Roman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AE2DE8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EB38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B381D"/>
  </w:style>
  <w:style w:type="character" w:styleId="Emphasis">
    <w:name w:val="Emphasis"/>
    <w:basedOn w:val="DefaultParagraphFont"/>
    <w:uiPriority w:val="20"/>
    <w:qFormat/>
    <w:rsid w:val="003A2F6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A92"/>
    <w:rPr>
      <w:rFonts w:ascii="Arial" w:eastAsia="Times New Roman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9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F7C00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A22C30"/>
    <w:pPr>
      <w:tabs>
        <w:tab w:val="center" w:pos="4536"/>
        <w:tab w:val="right" w:pos="9072"/>
      </w:tabs>
    </w:pPr>
    <w:rPr>
      <w:rFonts w:ascii="Arial Narrow" w:hAnsi="Arial Narrow"/>
      <w:noProof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22C30"/>
    <w:rPr>
      <w:rFonts w:ascii="Arial Narrow" w:hAnsi="Arial Narrow"/>
      <w:noProof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476E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76E9"/>
    <w:rPr>
      <w:sz w:val="22"/>
      <w:szCs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E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ECF"/>
    <w:rPr>
      <w:rFonts w:ascii="Tahoma" w:hAnsi="Tahoma" w:cs="Tahoma"/>
      <w:sz w:val="16"/>
      <w:szCs w:val="16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D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D26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D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D26"/>
    <w:rPr>
      <w:b/>
      <w:bCs/>
      <w:lang w:val="en-GB" w:eastAsia="en-US"/>
    </w:rPr>
  </w:style>
  <w:style w:type="paragraph" w:customStyle="1" w:styleId="Odstavekseznama">
    <w:name w:val="Odstavek seznama"/>
    <w:basedOn w:val="Normal"/>
    <w:qFormat/>
    <w:rsid w:val="007513AB"/>
    <w:pPr>
      <w:ind w:left="720"/>
      <w:contextualSpacing/>
    </w:pPr>
  </w:style>
  <w:style w:type="table" w:styleId="TableGrid">
    <w:name w:val="Table Grid"/>
    <w:basedOn w:val="TableNormal"/>
    <w:uiPriority w:val="59"/>
    <w:rsid w:val="005655F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282E46"/>
    <w:pPr>
      <w:tabs>
        <w:tab w:val="left" w:pos="-720"/>
      </w:tabs>
      <w:suppressAutoHyphens/>
      <w:jc w:val="both"/>
    </w:pPr>
    <w:rPr>
      <w:rFonts w:ascii="Times New Roman" w:hAnsi="Times New Roman"/>
      <w:color w:val="008000"/>
      <w:spacing w:val="-2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282E46"/>
    <w:rPr>
      <w:rFonts w:ascii="Times New Roman" w:eastAsia="Times New Roman" w:hAnsi="Times New Roman"/>
      <w:color w:val="008000"/>
      <w:spacing w:val="-2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E2DE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E2DE8"/>
    <w:rPr>
      <w:rFonts w:ascii="Arial" w:eastAsia="Times New Roman" w:hAnsi="Arial"/>
    </w:rPr>
  </w:style>
  <w:style w:type="character" w:styleId="EndnoteReference">
    <w:name w:val="endnote reference"/>
    <w:basedOn w:val="DefaultParagraphFont"/>
    <w:uiPriority w:val="99"/>
    <w:semiHidden/>
    <w:unhideWhenUsed/>
    <w:rsid w:val="00AE2DE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E2DE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2DE8"/>
    <w:rPr>
      <w:rFonts w:ascii="Arial" w:eastAsia="Times New Roman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AE2DE8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EB38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B381D"/>
  </w:style>
  <w:style w:type="character" w:styleId="Emphasis">
    <w:name w:val="Emphasis"/>
    <w:basedOn w:val="DefaultParagraphFont"/>
    <w:uiPriority w:val="20"/>
    <w:qFormat/>
    <w:rsid w:val="003A2F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7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rrs.gov.si/sl/mr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uradni-list.si/1/objava.jsp?urlid=201172&amp;stevilka=3130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radni-list.si/1/objava.jsp?urlid=20114&amp;stevilka=110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info@cipkebip.org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http://www.cipkebip.org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ipkebip.org" TargetMode="External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46E92-F9AB-4B97-B38D-28131C267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1680</Words>
  <Characters>9577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Zapisnik 1</vt:lpstr>
      <vt:lpstr>Zapisnik 1</vt:lpstr>
    </vt:vector>
  </TitlesOfParts>
  <Company>IJS</Company>
  <LinksUpToDate>false</LinksUpToDate>
  <CharactersWithSpaces>11235</CharactersWithSpaces>
  <SharedDoc>false</SharedDoc>
  <HLinks>
    <vt:vector size="30" baseType="variant">
      <vt:variant>
        <vt:i4>1048605</vt:i4>
      </vt:variant>
      <vt:variant>
        <vt:i4>9</vt:i4>
      </vt:variant>
      <vt:variant>
        <vt:i4>0</vt:i4>
      </vt:variant>
      <vt:variant>
        <vt:i4>5</vt:i4>
      </vt:variant>
      <vt:variant>
        <vt:lpwstr>http://www.arrs.gov.si/sl/mr/</vt:lpwstr>
      </vt:variant>
      <vt:variant>
        <vt:lpwstr/>
      </vt:variant>
      <vt:variant>
        <vt:i4>3670120</vt:i4>
      </vt:variant>
      <vt:variant>
        <vt:i4>6</vt:i4>
      </vt:variant>
      <vt:variant>
        <vt:i4>0</vt:i4>
      </vt:variant>
      <vt:variant>
        <vt:i4>5</vt:i4>
      </vt:variant>
      <vt:variant>
        <vt:lpwstr>http://www.uradni-list.si/1/objava.jsp?urlid=20114&amp;stevilka=110</vt:lpwstr>
      </vt:variant>
      <vt:variant>
        <vt:lpwstr/>
      </vt:variant>
      <vt:variant>
        <vt:i4>3473416</vt:i4>
      </vt:variant>
      <vt:variant>
        <vt:i4>3</vt:i4>
      </vt:variant>
      <vt:variant>
        <vt:i4>0</vt:i4>
      </vt:variant>
      <vt:variant>
        <vt:i4>5</vt:i4>
      </vt:variant>
      <vt:variant>
        <vt:lpwstr>mailto:info@cipkebip.org</vt:lpwstr>
      </vt:variant>
      <vt:variant>
        <vt:lpwstr/>
      </vt:variant>
      <vt:variant>
        <vt:i4>4653128</vt:i4>
      </vt:variant>
      <vt:variant>
        <vt:i4>0</vt:i4>
      </vt:variant>
      <vt:variant>
        <vt:i4>0</vt:i4>
      </vt:variant>
      <vt:variant>
        <vt:i4>5</vt:i4>
      </vt:variant>
      <vt:variant>
        <vt:lpwstr>http://www.cipkebip.org/</vt:lpwstr>
      </vt:variant>
      <vt:variant>
        <vt:lpwstr/>
      </vt:variant>
      <vt:variant>
        <vt:i4>4653128</vt:i4>
      </vt:variant>
      <vt:variant>
        <vt:i4>0</vt:i4>
      </vt:variant>
      <vt:variant>
        <vt:i4>0</vt:i4>
      </vt:variant>
      <vt:variant>
        <vt:i4>5</vt:i4>
      </vt:variant>
      <vt:variant>
        <vt:lpwstr>http://www.cipkebip.org/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Zapisnik 1</dc:title>
  <dc:creator>Hp</dc:creator>
  <cp:lastModifiedBy>ltusar</cp:lastModifiedBy>
  <cp:revision>11</cp:revision>
  <cp:lastPrinted>2010-06-18T09:01:00Z</cp:lastPrinted>
  <dcterms:created xsi:type="dcterms:W3CDTF">2013-05-10T15:20:00Z</dcterms:created>
  <dcterms:modified xsi:type="dcterms:W3CDTF">2013-05-16T09:37:00Z</dcterms:modified>
</cp:coreProperties>
</file>